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7E5A" w14:textId="0829FD08" w:rsidR="008B48A4" w:rsidRDefault="008B48A4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 w:rsidRPr="00E94661">
        <w:rPr>
          <w:rFonts w:eastAsia="Calibri"/>
          <w:b/>
          <w:bCs/>
          <w:sz w:val="22"/>
          <w:szCs w:val="22"/>
          <w:lang w:eastAsia="pl-PL"/>
        </w:rPr>
        <w:t xml:space="preserve">Załącznik nr 3 do SWZ 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5280DD63" w14:textId="0BE76B99" w:rsidR="004439B1" w:rsidRDefault="004439B1" w:rsidP="004439B1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r>
        <w:rPr>
          <w:rFonts w:eastAsia="Calibri"/>
          <w:b/>
          <w:bCs/>
          <w:i/>
          <w:iCs/>
          <w:lang w:eastAsia="pl-PL"/>
        </w:rPr>
        <w:t>zamówienia publicznego</w:t>
      </w:r>
      <w:r>
        <w:rPr>
          <w:i/>
          <w:iCs/>
          <w:noProof/>
          <w:lang w:eastAsia="pl-PL"/>
        </w:rPr>
        <w:t xml:space="preserve"> </w:t>
      </w:r>
    </w:p>
    <w:p w14:paraId="7D73E424" w14:textId="77777777" w:rsidR="004439B1" w:rsidRPr="00E94661" w:rsidRDefault="004439B1" w:rsidP="00F93A33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center"/>
        <w:rPr>
          <w:rFonts w:eastAsia="Calibri"/>
          <w:b/>
          <w:bCs/>
          <w:color w:val="auto"/>
          <w:sz w:val="22"/>
          <w:szCs w:val="22"/>
          <w:lang w:eastAsia="pl-PL"/>
        </w:rPr>
      </w:pPr>
    </w:p>
    <w:p w14:paraId="172E887E" w14:textId="77777777" w:rsidR="008B48A4" w:rsidRPr="00E17114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zawarta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pomiędzy: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wpisanym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>reprezentowanym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>a</w:t>
      </w:r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reprezentowanym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7834B34E" w14:textId="309BED94" w:rsidR="008B48A4" w:rsidRDefault="008B48A4" w:rsidP="006E14CC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68F60DB8" w14:textId="77777777" w:rsidR="006E14CC" w:rsidRDefault="006E14CC" w:rsidP="006E14CC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68ABA066" w14:textId="77777777" w:rsidR="006E14CC" w:rsidRDefault="006E14CC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D4FEEF3" w14:textId="77777777" w:rsidR="00FE5F32" w:rsidRPr="00FE5F32" w:rsidRDefault="00FE5F32" w:rsidP="00FE5F32">
      <w:pPr>
        <w:suppressAutoHyphens w:val="0"/>
        <w:autoSpaceDE w:val="0"/>
        <w:spacing w:line="240" w:lineRule="auto"/>
        <w:ind w:left="426"/>
        <w:jc w:val="center"/>
        <w:textAlignment w:val="auto"/>
        <w:rPr>
          <w:b/>
          <w:bCs/>
          <w:i/>
          <w:iCs/>
          <w:color w:val="FF0000"/>
          <w:kern w:val="2"/>
          <w:sz w:val="22"/>
        </w:rPr>
      </w:pPr>
      <w:r w:rsidRPr="00FE5F32">
        <w:rPr>
          <w:b/>
          <w:bCs/>
          <w:i/>
          <w:iCs/>
          <w:color w:val="FF0000"/>
          <w:sz w:val="22"/>
          <w:szCs w:val="22"/>
          <w:lang w:eastAsia="pl-PL"/>
        </w:rPr>
        <w:t>Postępowanie prowadzone w ramach realizacji zadania pn. ,,Inwestycje w ochronie zdrowia”  na z</w:t>
      </w:r>
      <w:r w:rsidRPr="00FE5F32">
        <w:rPr>
          <w:b/>
          <w:bCs/>
          <w:i/>
          <w:iCs/>
          <w:color w:val="FF0000"/>
          <w:kern w:val="1"/>
          <w:sz w:val="22"/>
        </w:rPr>
        <w:t>akup lasera pulsacyjno-barwnikowego do Klinki Chirurgii Dziecięcej i Oddziału Urazowo-Ortopedycznego WSZZ w Kielcach.</w:t>
      </w:r>
    </w:p>
    <w:p w14:paraId="1E8EA870" w14:textId="77777777" w:rsidR="00FE5F32" w:rsidRPr="00FE5F32" w:rsidRDefault="00FE5F32" w:rsidP="00FE5F32">
      <w:pPr>
        <w:suppressAutoHyphens w:val="0"/>
        <w:autoSpaceDE w:val="0"/>
        <w:spacing w:line="240" w:lineRule="auto"/>
        <w:ind w:left="426"/>
        <w:jc w:val="center"/>
        <w:textAlignment w:val="auto"/>
        <w:rPr>
          <w:b/>
          <w:color w:val="00B050"/>
          <w:kern w:val="1"/>
        </w:rPr>
      </w:pPr>
    </w:p>
    <w:p w14:paraId="42794C92" w14:textId="77777777" w:rsidR="006E14CC" w:rsidRPr="002A3701" w:rsidRDefault="006E14CC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4B1EE55" w14:textId="24C5D739" w:rsidR="008B48A4" w:rsidRPr="001B27F1" w:rsidRDefault="00E86860" w:rsidP="001B27F1">
      <w:pPr>
        <w:shd w:val="clear" w:color="auto" w:fill="FFFFFF"/>
        <w:spacing w:after="120" w:line="240" w:lineRule="auto"/>
        <w:ind w:right="-40"/>
        <w:jc w:val="both"/>
        <w:rPr>
          <w:rFonts w:eastAsia="Calibri"/>
          <w:b/>
          <w:i/>
          <w:sz w:val="22"/>
          <w:szCs w:val="22"/>
        </w:rPr>
      </w:pPr>
      <w:bookmarkStart w:id="1" w:name="_Hlk63414867"/>
      <w:r w:rsidRPr="00E86860">
        <w:rPr>
          <w:rFonts w:eastAsia="Calibri"/>
          <w:sz w:val="22"/>
          <w:szCs w:val="22"/>
          <w:lang w:eastAsia="pl-PL"/>
        </w:rPr>
        <w:t>Niniejsza umowa zostaje zawarta w rezultacie dokonania przez Zamawiającego wyboru oferty Wykonawcy w trybie podst</w:t>
      </w:r>
      <w:r w:rsidR="00E001C5">
        <w:rPr>
          <w:rFonts w:eastAsia="Calibri"/>
          <w:sz w:val="22"/>
          <w:szCs w:val="22"/>
          <w:lang w:eastAsia="pl-PL"/>
        </w:rPr>
        <w:t>awowym na podstawie art. 275 pkt</w:t>
      </w:r>
      <w:r w:rsidRPr="00E86860">
        <w:rPr>
          <w:rFonts w:eastAsia="Calibri"/>
          <w:sz w:val="22"/>
          <w:szCs w:val="22"/>
          <w:lang w:eastAsia="pl-PL"/>
        </w:rPr>
        <w:t>. 1 ustawy Prawo Za</w:t>
      </w:r>
      <w:r w:rsidR="00C148B8">
        <w:rPr>
          <w:rFonts w:eastAsia="Calibri"/>
          <w:sz w:val="22"/>
          <w:szCs w:val="22"/>
          <w:lang w:eastAsia="pl-PL"/>
        </w:rPr>
        <w:t>mówień Publicznych (Dz. U z 2026 r. poz. 793</w:t>
      </w:r>
      <w:r w:rsidRPr="00E86860">
        <w:rPr>
          <w:rFonts w:eastAsia="Calibri"/>
          <w:sz w:val="22"/>
          <w:szCs w:val="22"/>
          <w:lang w:eastAsia="pl-PL"/>
        </w:rPr>
        <w:t>) na</w:t>
      </w:r>
      <w:r w:rsidRPr="00E86860">
        <w:rPr>
          <w:rFonts w:eastAsia="Calibri"/>
          <w:b/>
          <w:sz w:val="22"/>
          <w:szCs w:val="22"/>
          <w:lang w:eastAsia="pl-PL"/>
        </w:rPr>
        <w:t xml:space="preserve"> </w:t>
      </w:r>
      <w:r w:rsidR="003720B9">
        <w:rPr>
          <w:b/>
          <w:bCs/>
          <w:iCs/>
          <w:sz w:val="22"/>
          <w:szCs w:val="22"/>
        </w:rPr>
        <w:t>Z</w:t>
      </w:r>
      <w:r w:rsidR="003720B9" w:rsidRPr="00650F89">
        <w:rPr>
          <w:b/>
          <w:bCs/>
          <w:i/>
          <w:kern w:val="1"/>
          <w:sz w:val="22"/>
          <w:szCs w:val="22"/>
        </w:rPr>
        <w:t xml:space="preserve">akup </w:t>
      </w:r>
      <w:r w:rsidR="003720B9" w:rsidRPr="00650F89">
        <w:rPr>
          <w:b/>
          <w:bCs/>
          <w:i/>
          <w:iCs/>
          <w:kern w:val="1"/>
          <w:sz w:val="22"/>
        </w:rPr>
        <w:t>lasera pulsacyjno-barwnikowego do Klinki Chirurgii Dziecięcej i Oddziału Urazowo-Ortopedycznego</w:t>
      </w:r>
      <w:r w:rsidR="003720B9" w:rsidRPr="00650F89">
        <w:rPr>
          <w:b/>
          <w:bCs/>
          <w:i/>
          <w:kern w:val="1"/>
          <w:sz w:val="22"/>
          <w:szCs w:val="22"/>
        </w:rPr>
        <w:t xml:space="preserve"> WSZZ w Kielcach</w:t>
      </w:r>
      <w:r w:rsidR="003720B9" w:rsidRPr="00F43D91">
        <w:rPr>
          <w:b/>
          <w:bCs/>
          <w:kern w:val="2"/>
          <w:sz w:val="22"/>
          <w:szCs w:val="22"/>
        </w:rPr>
        <w:t xml:space="preserve"> </w:t>
      </w:r>
      <w:r w:rsidRPr="00F43D91">
        <w:rPr>
          <w:b/>
          <w:bCs/>
          <w:kern w:val="2"/>
          <w:sz w:val="22"/>
          <w:szCs w:val="22"/>
        </w:rPr>
        <w:t>z</w:t>
      </w:r>
      <w:r w:rsidRPr="00F43D91">
        <w:rPr>
          <w:b/>
          <w:sz w:val="22"/>
          <w:szCs w:val="22"/>
        </w:rPr>
        <w:t xml:space="preserve">nak: </w:t>
      </w:r>
      <w:r w:rsidR="00373A70" w:rsidRPr="00F43D91">
        <w:rPr>
          <w:b/>
          <w:sz w:val="22"/>
          <w:szCs w:val="22"/>
        </w:rPr>
        <w:t>EZ/</w:t>
      </w:r>
      <w:r w:rsidR="001B27F1">
        <w:rPr>
          <w:b/>
          <w:sz w:val="22"/>
          <w:szCs w:val="22"/>
        </w:rPr>
        <w:t>2</w:t>
      </w:r>
      <w:r w:rsidR="003720B9">
        <w:rPr>
          <w:b/>
          <w:sz w:val="22"/>
          <w:szCs w:val="22"/>
        </w:rPr>
        <w:t>11</w:t>
      </w:r>
      <w:r w:rsidR="00A6503A">
        <w:rPr>
          <w:b/>
          <w:sz w:val="22"/>
          <w:szCs w:val="22"/>
        </w:rPr>
        <w:t>/2026</w:t>
      </w:r>
      <w:r w:rsidR="009E648A" w:rsidRPr="00F43D91">
        <w:rPr>
          <w:b/>
          <w:sz w:val="22"/>
          <w:szCs w:val="22"/>
        </w:rPr>
        <w:t>/M</w:t>
      </w:r>
      <w:r w:rsidR="003720B9">
        <w:rPr>
          <w:b/>
          <w:sz w:val="22"/>
          <w:szCs w:val="22"/>
        </w:rPr>
        <w:t>W</w:t>
      </w:r>
      <w:r w:rsidRPr="00F43D91">
        <w:rPr>
          <w:b/>
          <w:sz w:val="22"/>
          <w:szCs w:val="22"/>
        </w:rPr>
        <w:t>.</w:t>
      </w: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613308F1" w14:textId="24DCCE71" w:rsidR="008B48A4" w:rsidRPr="002A3701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Wykonawca przyjmuje do realizacji zamówienie na dostawę fabrycznie nowego, nieużywanego,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nie </w:t>
      </w:r>
      <w:proofErr w:type="spellStart"/>
      <w:r w:rsidRPr="002A3701">
        <w:rPr>
          <w:rFonts w:eastAsia="Calibri"/>
          <w:iCs/>
          <w:spacing w:val="-8"/>
          <w:sz w:val="22"/>
          <w:szCs w:val="22"/>
          <w:lang w:eastAsia="pl-PL"/>
        </w:rPr>
        <w:t>rekondycjonowanego</w:t>
      </w:r>
      <w:proofErr w:type="spellEnd"/>
      <w:r w:rsidRPr="002A3701">
        <w:rPr>
          <w:rFonts w:eastAsia="Calibri"/>
          <w:iCs/>
          <w:spacing w:val="-8"/>
          <w:sz w:val="22"/>
          <w:szCs w:val="22"/>
          <w:lang w:eastAsia="pl-PL"/>
        </w:rPr>
        <w:t>, oznakowanego zgodnie z obowiązującymi pr</w:t>
      </w:r>
      <w:r w:rsidR="00AB1AD6">
        <w:rPr>
          <w:rFonts w:eastAsia="Calibri"/>
          <w:iCs/>
          <w:spacing w:val="-8"/>
          <w:sz w:val="22"/>
          <w:szCs w:val="22"/>
          <w:lang w:eastAsia="pl-PL"/>
        </w:rPr>
        <w:t xml:space="preserve">zepisami prawa asortymentu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proofErr w:type="spellStart"/>
      <w:r w:rsidR="00AB1AD6">
        <w:rPr>
          <w:rFonts w:eastAsia="Calibri"/>
          <w:iCs/>
          <w:spacing w:val="-8"/>
          <w:sz w:val="22"/>
          <w:szCs w:val="22"/>
          <w:lang w:eastAsia="pl-PL"/>
        </w:rPr>
        <w:t>tj</w:t>
      </w:r>
      <w:proofErr w:type="spellEnd"/>
      <w:r w:rsidR="00F43D91" w:rsidRPr="00F43D91">
        <w:rPr>
          <w:rFonts w:eastAsia="Calibri"/>
          <w:iCs/>
          <w:spacing w:val="-8"/>
          <w:sz w:val="22"/>
          <w:szCs w:val="22"/>
          <w:lang w:eastAsia="pl-PL"/>
        </w:rPr>
        <w:t>……………………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 którego 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>yspecyfikowane w załączniku nr ….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, który stanowi integralną część niniejszej umowy. 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61BA97D0" w14:textId="019B81F5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Strony ustalają, że dostawa oraz montaż przedmiotu umowy nastąpi w terminie do </w:t>
      </w:r>
      <w:r w:rsidRPr="002A3701">
        <w:rPr>
          <w:b/>
          <w:sz w:val="22"/>
          <w:szCs w:val="22"/>
        </w:rPr>
        <w:t xml:space="preserve">….. </w:t>
      </w:r>
      <w:r w:rsidR="00F93A33" w:rsidRPr="002A3701">
        <w:rPr>
          <w:b/>
          <w:sz w:val="22"/>
          <w:szCs w:val="22"/>
        </w:rPr>
        <w:t>dni kalendarzowych</w:t>
      </w:r>
      <w:r w:rsidR="00AD7EB7">
        <w:rPr>
          <w:b/>
          <w:sz w:val="22"/>
          <w:szCs w:val="22"/>
        </w:rPr>
        <w:t xml:space="preserve"> </w:t>
      </w:r>
      <w:r w:rsidR="00AD7EB7" w:rsidRPr="003720B9">
        <w:rPr>
          <w:i/>
          <w:iCs/>
          <w:sz w:val="22"/>
          <w:szCs w:val="22"/>
        </w:rPr>
        <w:t>(kryterium oceny ofert)</w:t>
      </w:r>
      <w:r w:rsidRPr="003720B9">
        <w:rPr>
          <w:b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02E4215E" w14:textId="391A3E4A" w:rsidR="00E86860" w:rsidRPr="00E86860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Wykonawca, co najmniej trzy dni przed terminem realizacji dostawy, powiadomi Zamawiającego </w:t>
      </w:r>
      <w:r w:rsidRPr="008A43DA">
        <w:rPr>
          <w:sz w:val="22"/>
          <w:szCs w:val="22"/>
        </w:rPr>
        <w:br/>
        <w:t>o planowanej dostawie. Dostawa zrealizowana będzie wyłącznie w dniu roboczym tj. od poniedziałku do piątku (w godz. od 8</w:t>
      </w:r>
      <w:r w:rsidRPr="008A43DA">
        <w:rPr>
          <w:sz w:val="22"/>
          <w:szCs w:val="22"/>
          <w:u w:val="single"/>
          <w:vertAlign w:val="superscript"/>
        </w:rPr>
        <w:t>00</w:t>
      </w:r>
      <w:r w:rsidRPr="008A43DA">
        <w:rPr>
          <w:sz w:val="22"/>
          <w:szCs w:val="22"/>
        </w:rPr>
        <w:t xml:space="preserve"> do 14</w:t>
      </w:r>
      <w:r w:rsidRPr="008A43DA">
        <w:rPr>
          <w:sz w:val="22"/>
          <w:szCs w:val="22"/>
          <w:u w:val="single"/>
          <w:vertAlign w:val="superscript"/>
        </w:rPr>
        <w:t>00)</w:t>
      </w:r>
      <w:r w:rsidRPr="008A43DA">
        <w:rPr>
          <w:sz w:val="22"/>
          <w:szCs w:val="22"/>
        </w:rPr>
        <w:t xml:space="preserve">, za wyjątkiem dni ustawowo wolnych od pracy </w:t>
      </w:r>
      <w:r w:rsidRPr="008A43DA">
        <w:rPr>
          <w:spacing w:val="-8"/>
          <w:sz w:val="22"/>
          <w:szCs w:val="22"/>
        </w:rPr>
        <w:t>w</w:t>
      </w:r>
      <w:r>
        <w:rPr>
          <w:spacing w:val="-8"/>
          <w:sz w:val="22"/>
          <w:szCs w:val="22"/>
        </w:rPr>
        <w:t> </w:t>
      </w:r>
      <w:r w:rsidRPr="008A43DA">
        <w:rPr>
          <w:spacing w:val="-8"/>
          <w:sz w:val="22"/>
          <w:szCs w:val="22"/>
        </w:rPr>
        <w:t>rozumieniu ustawy z dnia 18 stycznia 195</w:t>
      </w:r>
      <w:r w:rsidR="0043068B">
        <w:rPr>
          <w:spacing w:val="-8"/>
          <w:sz w:val="22"/>
          <w:szCs w:val="22"/>
        </w:rPr>
        <w:t xml:space="preserve">1 r. o dniach wolnych od pracy </w:t>
      </w:r>
      <w:r w:rsidR="0043068B" w:rsidRPr="0043068B">
        <w:rPr>
          <w:spacing w:val="-8"/>
          <w:sz w:val="22"/>
          <w:szCs w:val="22"/>
        </w:rPr>
        <w:t>(</w:t>
      </w:r>
      <w:r w:rsidR="005638D9">
        <w:rPr>
          <w:spacing w:val="-8"/>
          <w:sz w:val="22"/>
          <w:szCs w:val="22"/>
        </w:rPr>
        <w:t xml:space="preserve">t. j. </w:t>
      </w:r>
      <w:r w:rsidR="0043068B" w:rsidRPr="0043068B">
        <w:rPr>
          <w:spacing w:val="-8"/>
          <w:sz w:val="22"/>
          <w:szCs w:val="22"/>
        </w:rPr>
        <w:t>Dz.U. z 2025</w:t>
      </w:r>
      <w:r w:rsidR="005638D9">
        <w:rPr>
          <w:spacing w:val="-8"/>
          <w:sz w:val="22"/>
          <w:szCs w:val="22"/>
        </w:rPr>
        <w:t xml:space="preserve"> r.</w:t>
      </w:r>
      <w:r w:rsidR="0043068B" w:rsidRPr="0043068B">
        <w:rPr>
          <w:spacing w:val="-8"/>
          <w:sz w:val="22"/>
          <w:szCs w:val="22"/>
        </w:rPr>
        <w:t>, poz. 296)</w:t>
      </w:r>
      <w:r w:rsidR="0043068B">
        <w:rPr>
          <w:spacing w:val="-8"/>
          <w:sz w:val="22"/>
          <w:szCs w:val="22"/>
        </w:rPr>
        <w:t>.</w:t>
      </w:r>
    </w:p>
    <w:p w14:paraId="79158CED" w14:textId="1D062DDE" w:rsidR="00F756FC" w:rsidRPr="003720B9" w:rsidRDefault="008B48A4" w:rsidP="001B27F1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2A3701">
        <w:rPr>
          <w:sz w:val="22"/>
          <w:szCs w:val="22"/>
        </w:rPr>
        <w:t xml:space="preserve">Za dzień zakończenia dostawy uważa się dzień podpisania przez obie strony protokołu bezusterkowego odbioru urządzeń w konfiguracji/zestawieniu wskazanym w </w:t>
      </w:r>
      <w:r w:rsidR="00F43D91">
        <w:rPr>
          <w:i/>
          <w:iCs/>
          <w:sz w:val="22"/>
          <w:szCs w:val="22"/>
        </w:rPr>
        <w:t>załączniku nr …</w:t>
      </w:r>
      <w:r w:rsidRPr="002A3701">
        <w:rPr>
          <w:i/>
          <w:iCs/>
          <w:sz w:val="22"/>
          <w:szCs w:val="22"/>
        </w:rPr>
        <w:t xml:space="preserve"> do umowy –</w:t>
      </w:r>
      <w:bookmarkStart w:id="2" w:name="_Hlk64632272"/>
      <w:r w:rsidRPr="002A3701">
        <w:rPr>
          <w:color w:val="FF0000"/>
          <w:sz w:val="22"/>
          <w:szCs w:val="22"/>
        </w:rPr>
        <w:t xml:space="preserve"> </w:t>
      </w:r>
      <w:r w:rsidRPr="002A3701">
        <w:rPr>
          <w:i/>
          <w:color w:val="000000" w:themeColor="text1"/>
          <w:sz w:val="22"/>
          <w:szCs w:val="22"/>
        </w:rPr>
        <w:t>Opis minimalnych parametrów technicznych.</w:t>
      </w:r>
      <w:bookmarkEnd w:id="2"/>
    </w:p>
    <w:p w14:paraId="077489D6" w14:textId="77777777" w:rsidR="003720B9" w:rsidRPr="006E14CC" w:rsidRDefault="003720B9" w:rsidP="003720B9">
      <w:pPr>
        <w:pStyle w:val="WW-Domylnie"/>
        <w:ind w:left="142"/>
        <w:jc w:val="both"/>
        <w:rPr>
          <w:i/>
          <w:iCs/>
          <w:color w:val="000000" w:themeColor="text1"/>
          <w:sz w:val="22"/>
          <w:szCs w:val="22"/>
        </w:rPr>
      </w:pPr>
    </w:p>
    <w:p w14:paraId="08A858EA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3</w:t>
      </w:r>
    </w:p>
    <w:p w14:paraId="3D67CC25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Realizacja umowy</w:t>
      </w:r>
    </w:p>
    <w:p w14:paraId="520F77B0" w14:textId="50589DF5" w:rsidR="008B48A4" w:rsidRPr="001F271F" w:rsidRDefault="008B48A4" w:rsidP="008B48A4">
      <w:pPr>
        <w:numPr>
          <w:ilvl w:val="0"/>
          <w:numId w:val="5"/>
        </w:numPr>
        <w:spacing w:line="240" w:lineRule="auto"/>
        <w:ind w:left="142" w:hanging="284"/>
        <w:jc w:val="both"/>
        <w:textAlignment w:val="auto"/>
        <w:rPr>
          <w:bCs/>
          <w:spacing w:val="-6"/>
          <w:sz w:val="22"/>
          <w:szCs w:val="22"/>
          <w:shd w:val="clear" w:color="auto" w:fill="FFFFFF"/>
        </w:rPr>
      </w:pPr>
      <w:r w:rsidRPr="001F271F">
        <w:rPr>
          <w:sz w:val="22"/>
          <w:szCs w:val="22"/>
        </w:rPr>
        <w:t>Wykonawca oświadcza, że zaoferowany przez niego sprzęt, będący przedmiotem umowy, posiada niezbędne dokumenty dopuszczające do obrotu i użytkowania jako wyr</w:t>
      </w:r>
      <w:r w:rsidR="001129DD">
        <w:rPr>
          <w:sz w:val="22"/>
          <w:szCs w:val="22"/>
        </w:rPr>
        <w:t>obu medycznego na terenie Rzecz</w:t>
      </w:r>
      <w:r w:rsidRPr="001F271F">
        <w:rPr>
          <w:sz w:val="22"/>
          <w:szCs w:val="22"/>
        </w:rPr>
        <w:t>pospolitej Polskiej, w myśl przepisów ustawy z dnia 7 kwietnia 2022 r. o wyrobach medycznych</w:t>
      </w:r>
      <w:r w:rsidR="00185446" w:rsidRPr="001F271F">
        <w:rPr>
          <w:sz w:val="22"/>
          <w:szCs w:val="22"/>
        </w:rPr>
        <w:t xml:space="preserve"> (</w:t>
      </w:r>
      <w:r w:rsidR="00185446" w:rsidRPr="001F271F">
        <w:rPr>
          <w:bCs/>
          <w:iCs/>
          <w:sz w:val="22"/>
          <w:szCs w:val="22"/>
        </w:rPr>
        <w:t>t. j. Dz.U. z 2024 r., poz. 1620).</w:t>
      </w:r>
    </w:p>
    <w:p w14:paraId="366F8962" w14:textId="477B2A18" w:rsidR="008B48A4" w:rsidRPr="002A3701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Sprzęt/urządzeni</w:t>
      </w:r>
      <w:r w:rsidR="00A7363D">
        <w:rPr>
          <w:sz w:val="22"/>
          <w:szCs w:val="22"/>
        </w:rPr>
        <w:t>e</w:t>
      </w:r>
      <w:r w:rsidR="008B48A4" w:rsidRPr="002A3701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6FF64466" w14:textId="77777777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185446">
        <w:rPr>
          <w:sz w:val="22"/>
          <w:szCs w:val="22"/>
        </w:rPr>
        <w:t>instrukcję obsługi urządzenia w wersji papierowej lub elektronicznej,</w:t>
      </w:r>
    </w:p>
    <w:p w14:paraId="6E4874A8" w14:textId="675E32AA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>dokument gwarancji,</w:t>
      </w:r>
    </w:p>
    <w:p w14:paraId="6CB03E0D" w14:textId="1CBB1DD0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 xml:space="preserve">dokument określający zasady świadczenia usług przez serwis w okresie gwarancyjnym </w:t>
      </w:r>
      <w:r w:rsidRPr="006770B5">
        <w:rPr>
          <w:sz w:val="22"/>
          <w:szCs w:val="22"/>
        </w:rPr>
        <w:br/>
        <w:t>i pogwarancyjnym,</w:t>
      </w:r>
    </w:p>
    <w:p w14:paraId="40495DA7" w14:textId="347AD18B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>wykaz punktów serwisowych,</w:t>
      </w:r>
    </w:p>
    <w:p w14:paraId="24D9A868" w14:textId="22001917" w:rsidR="00453067" w:rsidRPr="00453067" w:rsidRDefault="00AD7EB7" w:rsidP="00453067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AD7EB7">
        <w:rPr>
          <w:sz w:val="22"/>
          <w:szCs w:val="22"/>
        </w:rPr>
        <w:t>dokument/dostęp do aplikacji umożliwiający okresowe przeglądy techniczne zgodnie z art. 63 ust. 3 ustawy z dnia 7 kwietnia 2022 r. o wyrobach medycznych (t. j. Dz.U. z 2024 r., poz. 1620) tzw.</w:t>
      </w:r>
      <w:r w:rsidR="001D3098">
        <w:rPr>
          <w:sz w:val="22"/>
          <w:szCs w:val="22"/>
        </w:rPr>
        <w:t xml:space="preserve"> paszport techniczny urządzenia.-</w:t>
      </w:r>
      <w:r w:rsidR="001D3098" w:rsidRPr="001D3098">
        <w:rPr>
          <w:i/>
          <w:sz w:val="22"/>
          <w:szCs w:val="22"/>
        </w:rPr>
        <w:t>jeśli dotyczy</w:t>
      </w:r>
    </w:p>
    <w:p w14:paraId="1A74EC96" w14:textId="587111FA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2A3701">
        <w:rPr>
          <w:sz w:val="22"/>
          <w:szCs w:val="22"/>
        </w:rPr>
        <w:t xml:space="preserve">W przypadku dostarczenia przez Wykonawcę sprzętu nie spełniającego warunków zamówienia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wyznaczonym terminie. W przypadku nie usunięcia przez Wykonawcę niezgodności towaru </w:t>
      </w:r>
      <w:r w:rsidR="00ED0891">
        <w:rPr>
          <w:sz w:val="22"/>
          <w:szCs w:val="22"/>
        </w:rPr>
        <w:br/>
      </w:r>
      <w:r w:rsidRPr="002A3701">
        <w:rPr>
          <w:sz w:val="22"/>
          <w:szCs w:val="22"/>
        </w:rPr>
        <w:t>z umową lub wady, postanowienia § 8 stosuje się odpowiednio.</w:t>
      </w:r>
      <w:r w:rsidRPr="002A3701">
        <w:rPr>
          <w:color w:val="FF0000"/>
          <w:sz w:val="22"/>
          <w:szCs w:val="22"/>
        </w:rPr>
        <w:t xml:space="preserve"> </w:t>
      </w:r>
    </w:p>
    <w:p w14:paraId="2E24D225" w14:textId="49B97D30" w:rsidR="001D3098" w:rsidRPr="001D3098" w:rsidRDefault="00453067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453067">
        <w:rPr>
          <w:color w:val="000000" w:themeColor="text1"/>
          <w:sz w:val="22"/>
          <w:szCs w:val="22"/>
        </w:rPr>
        <w:t>Zamawiający wymaga dostarczenia sprzętu wraz z pełnym oprogramowaniem oraz wszelkimi kodami serwisowymi oraz danymi umożliwiającymi pełne i swobodne serwisowanie urządzeń, które zostaną przekazane Zamawiającemu po wygaśnięciu okresu gwarancyjnego na każde wezwanie Zamawiającego</w:t>
      </w:r>
      <w:r w:rsidR="00EB0D69">
        <w:rPr>
          <w:color w:val="000000" w:themeColor="text1"/>
          <w:sz w:val="22"/>
          <w:szCs w:val="22"/>
        </w:rPr>
        <w:t xml:space="preserve"> </w:t>
      </w:r>
      <w:r w:rsidR="001D3098">
        <w:rPr>
          <w:color w:val="000000" w:themeColor="text1"/>
          <w:sz w:val="22"/>
          <w:szCs w:val="22"/>
        </w:rPr>
        <w:t>-</w:t>
      </w:r>
      <w:r w:rsidR="00EB0D69">
        <w:rPr>
          <w:color w:val="000000" w:themeColor="text1"/>
          <w:sz w:val="22"/>
          <w:szCs w:val="22"/>
        </w:rPr>
        <w:t xml:space="preserve"> </w:t>
      </w:r>
      <w:r w:rsidR="001D3098" w:rsidRPr="001D3098">
        <w:rPr>
          <w:i/>
          <w:color w:val="000000" w:themeColor="text1"/>
          <w:sz w:val="22"/>
          <w:szCs w:val="22"/>
        </w:rPr>
        <w:t>jeśli dotyczy</w:t>
      </w:r>
    </w:p>
    <w:p w14:paraId="5DCA3F95" w14:textId="436081F9" w:rsidR="008B48A4" w:rsidRPr="00720B4D" w:rsidRDefault="001D3098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720B4D">
        <w:rPr>
          <w:color w:val="000000" w:themeColor="text1"/>
          <w:sz w:val="22"/>
          <w:szCs w:val="22"/>
        </w:rPr>
        <w:t xml:space="preserve"> </w:t>
      </w:r>
      <w:r w:rsidR="00720B4D" w:rsidRPr="00720B4D">
        <w:rPr>
          <w:color w:val="000000" w:themeColor="text1"/>
          <w:sz w:val="22"/>
          <w:szCs w:val="22"/>
        </w:rPr>
        <w:t xml:space="preserve">Uruchomienie sprzętu wraz z przeszkoleniem personelu w zakresie eksploatacji nastąpi w miejscu docelowego użytkowania tj. w </w:t>
      </w:r>
      <w:r w:rsidR="00EB0D69">
        <w:rPr>
          <w:b/>
          <w:bCs/>
          <w:color w:val="000000" w:themeColor="text1"/>
          <w:sz w:val="22"/>
          <w:szCs w:val="22"/>
        </w:rPr>
        <w:t>Klini</w:t>
      </w:r>
      <w:r w:rsidR="00A7491F">
        <w:rPr>
          <w:b/>
          <w:bCs/>
          <w:color w:val="000000" w:themeColor="text1"/>
          <w:sz w:val="22"/>
          <w:szCs w:val="22"/>
        </w:rPr>
        <w:t>ka</w:t>
      </w:r>
      <w:r w:rsidR="00EB0D69">
        <w:rPr>
          <w:b/>
          <w:bCs/>
          <w:color w:val="000000" w:themeColor="text1"/>
          <w:sz w:val="22"/>
          <w:szCs w:val="22"/>
        </w:rPr>
        <w:t xml:space="preserve"> Chirurgii Dziecięcej </w:t>
      </w:r>
      <w:r w:rsidR="00A7491F">
        <w:rPr>
          <w:b/>
          <w:bCs/>
          <w:color w:val="000000" w:themeColor="text1"/>
          <w:sz w:val="22"/>
          <w:szCs w:val="22"/>
        </w:rPr>
        <w:t>–</w:t>
      </w:r>
      <w:r w:rsidR="00EB0D69">
        <w:rPr>
          <w:b/>
          <w:bCs/>
          <w:color w:val="000000" w:themeColor="text1"/>
          <w:sz w:val="22"/>
          <w:szCs w:val="22"/>
        </w:rPr>
        <w:t xml:space="preserve"> </w:t>
      </w:r>
      <w:r w:rsidR="00A7491F">
        <w:rPr>
          <w:b/>
          <w:bCs/>
          <w:color w:val="000000" w:themeColor="text1"/>
          <w:sz w:val="22"/>
          <w:szCs w:val="22"/>
        </w:rPr>
        <w:t xml:space="preserve">Oddział Urazowo- Ortopedyczny </w:t>
      </w:r>
      <w:r w:rsidR="00A7491F" w:rsidRPr="00A7491F">
        <w:rPr>
          <w:color w:val="000000" w:themeColor="text1"/>
          <w:sz w:val="22"/>
          <w:szCs w:val="22"/>
        </w:rPr>
        <w:t>ul.</w:t>
      </w:r>
      <w:r w:rsidR="00720B4D" w:rsidRPr="00720B4D">
        <w:rPr>
          <w:color w:val="000000" w:themeColor="text1"/>
          <w:sz w:val="22"/>
          <w:szCs w:val="22"/>
        </w:rPr>
        <w:t xml:space="preserve"> Grunwaldzka 45 w terminie uzgodnionym z Zamawiającym. Zakończenie czynności zostanie potwierdzone protokołem instalacji i przeprowadzonego szkolenia</w:t>
      </w:r>
      <w:r w:rsidR="00720B4D" w:rsidRPr="00720B4D">
        <w:rPr>
          <w:color w:val="FF0000"/>
          <w:sz w:val="22"/>
          <w:szCs w:val="22"/>
        </w:rPr>
        <w:t>.</w:t>
      </w:r>
    </w:p>
    <w:p w14:paraId="32F62A72" w14:textId="77777777" w:rsidR="008B48A4" w:rsidRPr="002A3701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ze strony Zamawiającego………………….,  tel. ………………..</w:t>
      </w:r>
    </w:p>
    <w:p w14:paraId="7A1B9A6A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ze strony Wykonawcy ………………….,  tel. ………………..</w:t>
      </w:r>
    </w:p>
    <w:p w14:paraId="0FFFD563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3129CAAF" w14:textId="6AF875AC" w:rsidR="00453067" w:rsidRPr="00A6503A" w:rsidRDefault="008B48A4" w:rsidP="00A6503A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74ED641C" w14:textId="77777777" w:rsidR="001D3098" w:rsidRDefault="001D3098" w:rsidP="00C148B8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1CD41BBB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brutto </w:t>
      </w:r>
      <w:r w:rsidRPr="00B41842">
        <w:rPr>
          <w:bCs/>
          <w:sz w:val="22"/>
          <w:szCs w:val="22"/>
        </w:rPr>
        <w:t>........................ 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(słownie: ................................)</w:t>
      </w:r>
      <w:r w:rsidR="001B27F1">
        <w:rPr>
          <w:sz w:val="22"/>
          <w:szCs w:val="22"/>
        </w:rPr>
        <w:t xml:space="preserve"> w tym podatek VAT w wysokości ………….. zł</w:t>
      </w:r>
      <w:r w:rsidRPr="00B41842">
        <w:rPr>
          <w:sz w:val="22"/>
          <w:szCs w:val="22"/>
        </w:rPr>
        <w:t>, zgodnie z treścią złożonej oferty.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r w:rsidRPr="00DF24B4">
        <w:rPr>
          <w:bCs/>
          <w:snapToGrid w:val="0"/>
          <w:sz w:val="22"/>
          <w:szCs w:val="22"/>
        </w:rPr>
        <w:t>r.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lastRenderedPageBreak/>
        <w:t xml:space="preserve">Wynagrodzenie wskazane w ust. 1 zawiera w sobie koszty montażu, opakowania, transportu, rozładunku w siedzibie Zamawiającego, przeszkolenia personelu, serwisu w okresie gwarancji oraz inne koszty niezbędne do prawidłowej realizacji niniejszej umowy. </w:t>
      </w:r>
    </w:p>
    <w:p w14:paraId="0C495561" w14:textId="77777777" w:rsidR="001B27F1" w:rsidRDefault="001B27F1" w:rsidP="001B27F1">
      <w:pPr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050FFA4C" w14:textId="23F2FA59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z w:val="22"/>
          <w:szCs w:val="22"/>
          <w:lang w:eastAsia="pl-PL"/>
        </w:rPr>
        <w:t xml:space="preserve">Zapłata należności dokonywana będzie przelewem na konto bankowe Wykonawcy wskazane w fakturze VAT </w:t>
      </w:r>
      <w:r>
        <w:rPr>
          <w:b/>
          <w:color w:val="auto"/>
          <w:sz w:val="22"/>
          <w:szCs w:val="22"/>
          <w:lang w:eastAsia="pl-PL"/>
        </w:rPr>
        <w:t>w terminie 30</w:t>
      </w:r>
      <w:r w:rsidRPr="00395AE5">
        <w:rPr>
          <w:b/>
          <w:color w:val="auto"/>
          <w:sz w:val="22"/>
          <w:szCs w:val="22"/>
          <w:lang w:eastAsia="pl-PL"/>
        </w:rPr>
        <w:t xml:space="preserve"> dni kalendarzowych </w:t>
      </w:r>
      <w:r w:rsidRPr="00395AE5">
        <w:rPr>
          <w:color w:val="auto"/>
          <w:sz w:val="22"/>
          <w:szCs w:val="22"/>
          <w:lang w:eastAsia="pl-PL"/>
        </w:rPr>
        <w:t>od daty doręczenia Zamawiającemu prawidłowo wystawionej faktury VAT wraz z wymaganymi umową dokumentami, w tym protokołem odbioru.</w:t>
      </w:r>
    </w:p>
    <w:p w14:paraId="5101EB68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z w:val="22"/>
          <w:szCs w:val="22"/>
          <w:lang w:eastAsia="pl-PL"/>
        </w:rPr>
        <w:t>Za datę doręczenia uważa się datę ustaloną według daty wpływu do Zamawiającego zgodnie z następującą kolejnością:</w:t>
      </w:r>
    </w:p>
    <w:p w14:paraId="51B0DEA7" w14:textId="3B680FF3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nadanie jej numeru w systemie </w:t>
      </w:r>
      <w:proofErr w:type="spellStart"/>
      <w:r w:rsidRPr="00395AE5">
        <w:rPr>
          <w:rFonts w:ascii="Times New Roman" w:hAnsi="Times New Roman"/>
          <w:color w:val="111111"/>
          <w:szCs w:val="22"/>
          <w:lang w:eastAsia="ar-SA"/>
        </w:rPr>
        <w:t>KSeF</w:t>
      </w:r>
      <w:proofErr w:type="spellEnd"/>
      <w:r w:rsidRPr="00395AE5">
        <w:rPr>
          <w:rFonts w:ascii="Times New Roman" w:hAnsi="Times New Roman"/>
          <w:color w:val="111111"/>
          <w:szCs w:val="22"/>
          <w:lang w:eastAsia="ar-SA"/>
        </w:rPr>
        <w:t>, zgodnie z przepisami ust</w:t>
      </w:r>
      <w:r w:rsidR="00F56427">
        <w:rPr>
          <w:rFonts w:ascii="Times New Roman" w:hAnsi="Times New Roman"/>
          <w:color w:val="111111"/>
          <w:szCs w:val="22"/>
          <w:lang w:eastAsia="ar-SA"/>
        </w:rPr>
        <w:t>awy o VAT z zastrzeżeniem ust. 3</w:t>
      </w:r>
      <w:r w:rsidRPr="00395AE5">
        <w:rPr>
          <w:rFonts w:ascii="Times New Roman" w:hAnsi="Times New Roman"/>
          <w:color w:val="111111"/>
          <w:szCs w:val="22"/>
          <w:lang w:eastAsia="ar-SA"/>
        </w:rPr>
        <w:t>,</w:t>
      </w:r>
      <w:r w:rsidRPr="00395AE5">
        <w:rPr>
          <w:rFonts w:ascii="Times New Roman" w:hAnsi="Times New Roman"/>
          <w:b/>
          <w:bCs/>
          <w:color w:val="111111"/>
          <w:szCs w:val="22"/>
          <w:lang w:eastAsia="ar-SA"/>
        </w:rPr>
        <w:t xml:space="preserve"> </w:t>
      </w:r>
      <w:r w:rsidRPr="00395AE5">
        <w:rPr>
          <w:rFonts w:ascii="Times New Roman" w:hAnsi="Times New Roman"/>
          <w:color w:val="111111"/>
          <w:szCs w:val="22"/>
          <w:lang w:eastAsia="ar-SA"/>
        </w:rPr>
        <w:t>w przypadku wystawienia faktury tą drogą (lub wyjątkowymi procedurami przewidzianymi ustawą o VAT),</w:t>
      </w:r>
    </w:p>
    <w:p w14:paraId="095A9FC3" w14:textId="05CF7FF8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>odbioru przez Zamawiającego ustrukturyzowanej faktury elektronicznej (w rozumieniu ustawy z dnia 9 listopada 2018 r. o elektronicznym fakturowaniu w zamówieniach publicznych, koncesjach na roboty budowlane lub usługi oraz partnerstwie publiczno-prywatnym) za pośrednictwem „Plat</w:t>
      </w:r>
      <w:r>
        <w:rPr>
          <w:rFonts w:ascii="Times New Roman" w:hAnsi="Times New Roman"/>
          <w:color w:val="111111"/>
          <w:szCs w:val="22"/>
          <w:lang w:eastAsia="ar-SA"/>
        </w:rPr>
        <w:t xml:space="preserve">formy” </w:t>
      </w:r>
      <w:r w:rsidRPr="00395AE5">
        <w:rPr>
          <w:rFonts w:ascii="Times New Roman" w:hAnsi="Times New Roman"/>
          <w:color w:val="111111"/>
          <w:szCs w:val="22"/>
          <w:lang w:eastAsia="ar-SA"/>
        </w:rPr>
        <w:t>(jeśli dopuszczono jej stosowanie w postępowaniu),</w:t>
      </w:r>
    </w:p>
    <w:p w14:paraId="74AFAF50" w14:textId="77777777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395AE5">
          <w:rPr>
            <w:rStyle w:val="Hipercze"/>
            <w:rFonts w:ascii="Times New Roman" w:hAnsi="Times New Roman"/>
            <w:bCs/>
            <w:szCs w:val="22"/>
            <w:lang w:eastAsia="ar-SA"/>
          </w:rPr>
          <w:t>ksef@wszzkielce.pl</w:t>
        </w:r>
      </w:hyperlink>
      <w:r w:rsidRPr="00395AE5">
        <w:rPr>
          <w:rFonts w:ascii="Times New Roman" w:hAnsi="Times New Roman"/>
          <w:bCs/>
          <w:color w:val="111111"/>
          <w:szCs w:val="22"/>
          <w:lang w:eastAsia="ar-SA"/>
        </w:rPr>
        <w:t>,</w:t>
      </w: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 pocztą lub osobiście.</w:t>
      </w:r>
    </w:p>
    <w:p w14:paraId="12E5881A" w14:textId="77777777" w:rsidR="00E24CA9" w:rsidRPr="00395AE5" w:rsidRDefault="00E24CA9" w:rsidP="00E24CA9">
      <w:pPr>
        <w:pStyle w:val="Akapitzlist"/>
        <w:numPr>
          <w:ilvl w:val="0"/>
          <w:numId w:val="36"/>
        </w:numPr>
        <w:tabs>
          <w:tab w:val="clear" w:pos="360"/>
          <w:tab w:val="num" w:pos="0"/>
        </w:tabs>
        <w:spacing w:line="240" w:lineRule="auto"/>
        <w:ind w:left="142" w:hanging="284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Wykonawca wystawi i udostępni Zamawiającemu fakturę z wykorzystaniem </w:t>
      </w:r>
      <w:proofErr w:type="spellStart"/>
      <w:r w:rsidRPr="00395AE5">
        <w:rPr>
          <w:rFonts w:ascii="Times New Roman" w:hAnsi="Times New Roman"/>
          <w:color w:val="000000"/>
          <w:szCs w:val="22"/>
          <w:lang w:eastAsia="ar-SA"/>
        </w:rPr>
        <w:t>KSeF</w:t>
      </w:r>
      <w:proofErr w:type="spellEnd"/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, chyba że zaistnieją przypadki, o których mowa w ustawie o VAT uniemożliwiające takie działanie lub uprawniające Zamawiającego do innego działania – w takim przypadku faktura zostanie wystawiona Zamawiającemu z uwzględnieniem zasad określonych w ustawie o VAT i doręczona na adres mailowy: </w:t>
      </w:r>
      <w:hyperlink r:id="rId9" w:history="1">
        <w:r w:rsidRPr="0020096F">
          <w:rPr>
            <w:rStyle w:val="Hipercze"/>
            <w:rFonts w:ascii="Times New Roman" w:hAnsi="Times New Roman"/>
            <w:bCs/>
            <w:szCs w:val="22"/>
            <w:lang w:eastAsia="ar-SA"/>
          </w:rPr>
          <w:t>ksef@wszzkielce.pl</w:t>
        </w:r>
      </w:hyperlink>
      <w:r>
        <w:rPr>
          <w:rFonts w:ascii="Times New Roman" w:hAnsi="Times New Roman"/>
          <w:bCs/>
          <w:szCs w:val="22"/>
          <w:lang w:eastAsia="ar-SA"/>
        </w:rPr>
        <w:t>.</w:t>
      </w:r>
    </w:p>
    <w:p w14:paraId="0AA300A0" w14:textId="77777777" w:rsidR="00E24CA9" w:rsidRPr="00395AE5" w:rsidRDefault="00E24CA9" w:rsidP="00E24CA9">
      <w:pPr>
        <w:pStyle w:val="Akapitzlist"/>
        <w:numPr>
          <w:ilvl w:val="0"/>
          <w:numId w:val="36"/>
        </w:numPr>
        <w:tabs>
          <w:tab w:val="clear" w:pos="360"/>
          <w:tab w:val="num" w:pos="0"/>
        </w:tabs>
        <w:spacing w:line="240" w:lineRule="auto"/>
        <w:ind w:left="142" w:hanging="284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auto"/>
          <w:szCs w:val="22"/>
        </w:rPr>
        <w:t xml:space="preserve">Niezależnie od postanowień powyższych ustępów Wykonawca może udostępnić Zamawiającemu w formacie czytelnym dla Zamawiającego wizualizację faktury na adres mailowy </w:t>
      </w:r>
      <w:hyperlink r:id="rId10" w:history="1">
        <w:r w:rsidRPr="007A655D">
          <w:rPr>
            <w:rStyle w:val="Hipercze"/>
            <w:rFonts w:ascii="Times New Roman" w:hAnsi="Times New Roman"/>
            <w:szCs w:val="22"/>
          </w:rPr>
          <w:t>ksef@wszzkielce.pl</w:t>
        </w:r>
      </w:hyperlink>
      <w:r w:rsidRPr="00395AE5">
        <w:rPr>
          <w:rFonts w:ascii="Times New Roman" w:hAnsi="Times New Roman"/>
          <w:color w:val="auto"/>
          <w:szCs w:val="22"/>
        </w:rPr>
        <w:t>. Przez wizualizację faktury należy rozumieć kopię techniczną danej faktury ustrukturyzowanej (w rozumieniu ustawy o VAT), która wiernie odzwierciedla wszystkie elementy faktury ustrukturyzowanej (w rozumieniu ustawy o VAT), zgodnie z wymogami ustawy o VAT i przepisów wydanych na jej podstawie. Wizualizacja faktury stanowi kopię techniczną danej faktury ustrukturyzowanej (w rozumieniu ustawy o VAT).</w:t>
      </w:r>
    </w:p>
    <w:p w14:paraId="2A5BAFED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000000"/>
          <w:sz w:val="22"/>
          <w:szCs w:val="22"/>
          <w:lang w:eastAsia="pl-PL"/>
        </w:rPr>
        <w:t>Wykonawca nie może dokonywać przelewu (cesji) wierzytelności przypadającej mu w stosunku do Zamawiającego na rzecz osób trzecich bez uzyskania uprzedniej zgody, podmiotu tworzącego Zamawiającego oraz po wyrażeniu zgody Zamawiającego, w formie pisemnej pod rygorem nieważności. Czynność prawna mająca na celu zmianę wierzyciela może nastąpić wyłącznie w trybie określonym przepisami ustawy z dnia 15 kwietnia 2011 r. o działalności leczniczej.</w:t>
      </w:r>
    </w:p>
    <w:p w14:paraId="1A78DA9C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pacing w:val="-4"/>
          <w:sz w:val="22"/>
          <w:szCs w:val="22"/>
          <w:lang w:val="x-none" w:eastAsia="x-none"/>
        </w:rPr>
        <w:t xml:space="preserve">W wystawionych fakturach Zamawiający oznaczony będzie jako: 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Wojewódzki Szpital Zespolony, </w:t>
      </w:r>
      <w:r w:rsidRPr="00395AE5">
        <w:rPr>
          <w:b/>
          <w:bCs/>
          <w:color w:val="auto"/>
          <w:sz w:val="22"/>
          <w:szCs w:val="22"/>
          <w:lang w:val="x-none" w:eastAsia="x-none"/>
        </w:rPr>
        <w:br/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>25-736 Kielce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 ul. Grunwaldzka 45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 NIP 959-12-91-292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color w:val="auto"/>
          <w:spacing w:val="-4"/>
          <w:sz w:val="22"/>
          <w:szCs w:val="22"/>
          <w:lang w:eastAsia="x-none"/>
        </w:rPr>
        <w:t xml:space="preserve"> </w:t>
      </w:r>
      <w:r w:rsidRPr="00395AE5">
        <w:rPr>
          <w:b/>
          <w:color w:val="auto"/>
          <w:spacing w:val="-4"/>
          <w:sz w:val="22"/>
          <w:szCs w:val="22"/>
          <w:lang w:eastAsia="x-none"/>
        </w:rPr>
        <w:t>nr umowy</w:t>
      </w:r>
      <w:r w:rsidRPr="00395AE5">
        <w:rPr>
          <w:color w:val="auto"/>
          <w:spacing w:val="-4"/>
          <w:sz w:val="22"/>
          <w:szCs w:val="22"/>
          <w:lang w:val="x-none" w:eastAsia="x-none"/>
        </w:rPr>
        <w:t>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Rękojmia za wady, gwarancja jakości</w:t>
      </w:r>
    </w:p>
    <w:p w14:paraId="3B02EDFF" w14:textId="3AC7ED0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Wykonawca udziela Zamawiającemu gwarancji na okres </w:t>
      </w:r>
      <w:r w:rsidRPr="002A3701">
        <w:rPr>
          <w:b/>
          <w:spacing w:val="-2"/>
          <w:sz w:val="22"/>
          <w:szCs w:val="22"/>
        </w:rPr>
        <w:t>……. miesięcy</w:t>
      </w:r>
      <w:r w:rsidRPr="002A3701">
        <w:rPr>
          <w:spacing w:val="-2"/>
          <w:sz w:val="22"/>
          <w:szCs w:val="22"/>
        </w:rPr>
        <w:t xml:space="preserve">, </w:t>
      </w:r>
      <w:r w:rsidR="00AD7EB7" w:rsidRPr="00A7491F">
        <w:rPr>
          <w:i/>
          <w:iCs/>
          <w:color w:val="auto"/>
          <w:spacing w:val="-2"/>
          <w:sz w:val="22"/>
          <w:szCs w:val="22"/>
        </w:rPr>
        <w:t>(kryterium oceny ofert)</w:t>
      </w:r>
      <w:r w:rsidR="00DA7A83" w:rsidRPr="00A7491F">
        <w:rPr>
          <w:color w:val="auto"/>
          <w:spacing w:val="-2"/>
          <w:sz w:val="22"/>
          <w:szCs w:val="22"/>
        </w:rPr>
        <w:t xml:space="preserve"> </w:t>
      </w:r>
      <w:r w:rsidRPr="002A3701">
        <w:rPr>
          <w:spacing w:val="-2"/>
          <w:sz w:val="22"/>
          <w:szCs w:val="22"/>
        </w:rPr>
        <w:t>licząc od dnia wydania Zamawiającemu towaru zgodnego z umową.</w:t>
      </w:r>
    </w:p>
    <w:p w14:paraId="7A712234" w14:textId="09FB27AB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3" w:name="_Hlk22208072"/>
      <w:r w:rsidRPr="002A3701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 pisemną reklamację</w:t>
      </w:r>
      <w:r w:rsidRPr="002A3701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12"/>
          <w:sz w:val="22"/>
          <w:szCs w:val="22"/>
          <w:lang w:eastAsia="pl-PL"/>
        </w:rPr>
        <w:t xml:space="preserve">Wykonawcy, a Wykonawca zobowiązuje się do: </w:t>
      </w:r>
    </w:p>
    <w:p w14:paraId="613A2B89" w14:textId="17048EF7" w:rsidR="008B48A4" w:rsidRPr="002A3701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2A3701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>
        <w:rPr>
          <w:rFonts w:eastAsia="Calibri"/>
          <w:spacing w:val="-8"/>
          <w:sz w:val="22"/>
          <w:szCs w:val="22"/>
          <w:lang w:eastAsia="pl-PL"/>
        </w:rPr>
        <w:br/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2A3701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roboczych</w:t>
      </w:r>
      <w:r w:rsidRPr="002A3701">
        <w:rPr>
          <w:sz w:val="22"/>
          <w:szCs w:val="22"/>
          <w:vertAlign w:val="superscript"/>
        </w:rPr>
        <w:footnoteReference w:id="1"/>
      </w:r>
      <w:r w:rsidRPr="002A3701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 od daty otrzymania pisemnej reklamacji </w:t>
      </w:r>
    </w:p>
    <w:p w14:paraId="0FA51059" w14:textId="77777777" w:rsidR="008B48A4" w:rsidRPr="002A3701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8"/>
          <w:sz w:val="22"/>
          <w:szCs w:val="22"/>
          <w:lang w:eastAsia="pl-PL"/>
        </w:rPr>
        <w:t>przesłania decyzji o odmowie reklamacji z uwzględnieniem powyższych terminów.</w:t>
      </w:r>
    </w:p>
    <w:bookmarkEnd w:id="3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>W przypadku gdy wady sprzętu 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120DE93B" w14:textId="0E8B01C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przypadku gdy naprawa przekroczy termin, o którym mowa w ust. 2, Wykonawca zobowiązany jest dostarczyć sprzęt zastępczy o porównywalnych parametrach. W przypadku dostarczenia sprzętu zastępczego postanowień </w:t>
      </w:r>
      <w:r w:rsidR="00ED0891">
        <w:rPr>
          <w:sz w:val="22"/>
          <w:szCs w:val="22"/>
        </w:rPr>
        <w:t>§</w:t>
      </w:r>
      <w:r w:rsidRPr="002A3701">
        <w:rPr>
          <w:sz w:val="22"/>
          <w:szCs w:val="22"/>
        </w:rPr>
        <w:t xml:space="preserve"> 8 ust. 1 pkt 2</w:t>
      </w:r>
      <w:r w:rsidR="00ED0891">
        <w:rPr>
          <w:sz w:val="22"/>
          <w:szCs w:val="22"/>
        </w:rPr>
        <w:t xml:space="preserve"> lit. </w:t>
      </w:r>
      <w:r w:rsidRPr="002A3701">
        <w:rPr>
          <w:sz w:val="22"/>
          <w:szCs w:val="22"/>
        </w:rPr>
        <w:t>c nie stosuje się.</w:t>
      </w:r>
    </w:p>
    <w:p w14:paraId="3AB93D8C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Jeżeli Wykonawca nie usunie wady, braku albo niezgodności towaru z umową w terminie, o którym mowa w ust. 2, lub nie dostarczy sprzętu zastępczego, Zamawiający ma prawo do zaangażowania innych osób prawnych lub fizycznych (tzw. wykonanie zastępcze) posiadających autoryzacje Wytwórcy w celu usunięcia wady, braku, niezgodności towaru z umową lub dostarczenia sprzętu zastępczego, a kosztami z tego tytułu obciążać Wykonawcę. </w:t>
      </w:r>
    </w:p>
    <w:p w14:paraId="6F7AF7C7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dokonywania naprawy gwarancyjnej sprzętu, wszystkie wymienione elementy będą fabrycznie nowe i dopuszczone do montażu w urządzeniu przez jego producenta.</w:t>
      </w:r>
    </w:p>
    <w:p w14:paraId="5B8077EA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A853821" w14:textId="49457763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Wykonawca gwarantuje dostępność części zamiennych przez okres minimum </w:t>
      </w:r>
      <w:r w:rsidR="00373A70">
        <w:rPr>
          <w:sz w:val="22"/>
          <w:szCs w:val="22"/>
        </w:rPr>
        <w:t>10</w:t>
      </w:r>
      <w:r w:rsidRPr="002A3701">
        <w:rPr>
          <w:sz w:val="22"/>
          <w:szCs w:val="22"/>
        </w:rPr>
        <w:t xml:space="preserve"> lat</w:t>
      </w:r>
    </w:p>
    <w:p w14:paraId="5A546693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2A3701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2A3701">
        <w:rPr>
          <w:bCs/>
          <w:sz w:val="22"/>
          <w:szCs w:val="22"/>
        </w:rPr>
        <w:t>§.</w:t>
      </w:r>
    </w:p>
    <w:p w14:paraId="72EFF250" w14:textId="05D112A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Niezależnie od gwarancji Zamawiającemu przysługują uprawnienia z tytułu rękojmi określone </w:t>
      </w:r>
      <w:r w:rsidR="00C70C45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</w:t>
      </w:r>
      <w:r w:rsidR="00C70C45">
        <w:rPr>
          <w:sz w:val="22"/>
          <w:szCs w:val="22"/>
        </w:rPr>
        <w:t>U</w:t>
      </w:r>
      <w:r w:rsidRPr="002A3701">
        <w:rPr>
          <w:sz w:val="22"/>
          <w:szCs w:val="22"/>
        </w:rPr>
        <w:t xml:space="preserve">stawie </w:t>
      </w:r>
      <w:r w:rsidR="00C70C45">
        <w:rPr>
          <w:sz w:val="22"/>
          <w:szCs w:val="22"/>
        </w:rPr>
        <w:t xml:space="preserve">z dnia 23 kwietnia 1964 r. - </w:t>
      </w:r>
      <w:r w:rsidRPr="002A3701">
        <w:rPr>
          <w:sz w:val="22"/>
          <w:szCs w:val="22"/>
        </w:rPr>
        <w:t>Kodeks Cywilny.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33FCBB9E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7290E019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zwłokę w dostawie urządzenia zgodnego z umową – </w:t>
      </w:r>
      <w:r w:rsidR="001B27F1">
        <w:rPr>
          <w:b/>
          <w:sz w:val="22"/>
          <w:szCs w:val="22"/>
        </w:rPr>
        <w:t>3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7190B45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zwłokę w usunięciu wad, braków lub niezgodności towaru z umową, stwierdzonych w okresie gwarancji/rękojmi – </w:t>
      </w:r>
      <w:r w:rsidR="001B27F1">
        <w:rPr>
          <w:b/>
          <w:sz w:val="22"/>
          <w:szCs w:val="22"/>
        </w:rPr>
        <w:t>2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B01DC48" w14:textId="0B00D448" w:rsidR="00AC3423" w:rsidRPr="001B27F1" w:rsidRDefault="008B48A4" w:rsidP="00C148B8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226BC843" w14:textId="77777777" w:rsidR="008B48A4" w:rsidRPr="002A3701" w:rsidRDefault="008B48A4" w:rsidP="008B48A4">
      <w:pPr>
        <w:numPr>
          <w:ilvl w:val="3"/>
          <w:numId w:val="13"/>
        </w:numPr>
        <w:shd w:val="clear" w:color="auto" w:fill="FFFFFF"/>
        <w:tabs>
          <w:tab w:val="num" w:pos="284"/>
        </w:tabs>
        <w:spacing w:line="240" w:lineRule="auto"/>
        <w:ind w:left="284" w:hanging="284"/>
        <w:jc w:val="both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Zamawiającemu przysługuje prawo odstąpienia od umowy w przypadkach określonych w art. 456 ust. 1 pkt. 2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u.p.z.p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  jeżeli zachodzi co najmniej jedna z następujących okoliczności :</w:t>
      </w:r>
    </w:p>
    <w:p w14:paraId="1BEE7B9F" w14:textId="77777777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851" w:hanging="426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dokonano zmiany umowy z naruszeniem art.. 454 i art. 455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u.p.z.p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 (w części umowy której zmiana dotyczy)</w:t>
      </w:r>
    </w:p>
    <w:p w14:paraId="27094EF7" w14:textId="77777777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851" w:hanging="426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wykonawca w chwili zawarcia umowy podlegał wykluczeniu na podstawie art. 108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u.p.z.p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</w:t>
      </w:r>
    </w:p>
    <w:p w14:paraId="2B272928" w14:textId="1611BF15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709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bCs/>
          <w:sz w:val="22"/>
          <w:szCs w:val="22"/>
          <w:lang w:eastAsia="pl-PL"/>
        </w:rPr>
        <w:lastRenderedPageBreak/>
        <w:t xml:space="preserve">Trybunał Sprawiedliwości Unii Europejskiej stwierdził, w ramach procedury przewidzianej w art. 258 Traktatu o Funkcjonowaniu Unii Europejskiej, że Rzeczpospolita Polska uchybiła zobowiązaniom, które ciążą na nim na mocy Traktatów, dyrektywy 2014/24/UE i dyrektywy 2014/25/UE, dyrektywy 2014/25/UE i dyrektywy 2009/81/WE z uwagi na to, że </w:t>
      </w:r>
      <w:r w:rsidR="00C70C45">
        <w:rPr>
          <w:rFonts w:eastAsia="Calibri"/>
          <w:bCs/>
          <w:sz w:val="22"/>
          <w:szCs w:val="22"/>
          <w:lang w:eastAsia="pl-PL"/>
        </w:rPr>
        <w:t>Z</w:t>
      </w:r>
      <w:r w:rsidRPr="002A3701">
        <w:rPr>
          <w:rFonts w:eastAsia="Calibri"/>
          <w:bCs/>
          <w:sz w:val="22"/>
          <w:szCs w:val="22"/>
          <w:lang w:eastAsia="pl-PL"/>
        </w:rPr>
        <w:t>amawiający udzielił zamówienia z naruszeniem prawa Unii Europejskiej,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2A3701">
        <w:rPr>
          <w:spacing w:val="-4"/>
          <w:sz w:val="22"/>
          <w:szCs w:val="22"/>
          <w:lang w:eastAsia="zh-CN"/>
        </w:rPr>
        <w:t>.</w:t>
      </w:r>
    </w:p>
    <w:p w14:paraId="669171F1" w14:textId="77777777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Wykonawca może odstąpić od umowy jeżeli:</w:t>
      </w:r>
    </w:p>
    <w:p w14:paraId="789B7D15" w14:textId="77777777" w:rsidR="008B48A4" w:rsidRPr="002A3701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001A8B3D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>Odstąpienie od umowy powinno nastąpić w formie pisemnej pod rygorem nieważności i powinno zawierać uzasadnienie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2DBF83C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1BCEDC4A" w14:textId="77777777" w:rsidR="008B48A4" w:rsidRPr="002A3701" w:rsidRDefault="008B48A4" w:rsidP="008B48A4">
      <w:pPr>
        <w:rPr>
          <w:b/>
          <w:color w:val="FF0000"/>
          <w:sz w:val="22"/>
          <w:szCs w:val="22"/>
          <w:highlight w:val="yellow"/>
          <w:lang w:eastAsia="zh-CN"/>
        </w:rPr>
      </w:pP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2F5F985F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01653D1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danych teleadresowych,</w:t>
      </w:r>
    </w:p>
    <w:p w14:paraId="799D0DC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przywoływanych w przedmiotowej umowie oraz SWZ ustaw oraz rozporządzeń</w:t>
      </w:r>
    </w:p>
    <w:p w14:paraId="1925DF6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przypadkach określonych w art. 455 ust. 2 </w:t>
      </w:r>
      <w:proofErr w:type="spellStart"/>
      <w:r w:rsidRPr="002A3701">
        <w:rPr>
          <w:sz w:val="22"/>
          <w:szCs w:val="22"/>
        </w:rPr>
        <w:t>u.p.zp</w:t>
      </w:r>
      <w:proofErr w:type="spellEnd"/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podwykonawców na zasadach określonych w umowie,</w:t>
      </w:r>
    </w:p>
    <w:p w14:paraId="230F777B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wysokości należnego wynagrodzenia w odniesieniu do zobowiązań niezrealizowanych 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- jeżeli zmiany te będą miały wpływ na koszty wykonania umowy i Wykonawca w sposób obiektywny udowodni ich wielkość. </w:t>
      </w:r>
    </w:p>
    <w:p w14:paraId="39DC7DA9" w14:textId="06FE23F4" w:rsidR="001B27F1" w:rsidRPr="006E14CC" w:rsidRDefault="008B48A4" w:rsidP="006E14CC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>Wszelkie zmiany umowy wymagają uprzedniej (tj. przed ich dokonaniem) pisemnej zgody Zamawiającego i dokonywane będą w formie pisemnej (aneksu) pod rygorem nieważności, za wyjątkiem zmian o których mowa w ust 1 lit. a) - c) dla których skuteczności wystarczające jest jednostronne pisemne oświadczenie strony.</w:t>
      </w:r>
    </w:p>
    <w:p w14:paraId="21BDDB46" w14:textId="5A8FDE56" w:rsidR="008B48A4" w:rsidRPr="00720B4D" w:rsidRDefault="008B48A4" w:rsidP="00720B4D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720B4D">
        <w:rPr>
          <w:b/>
          <w:sz w:val="22"/>
          <w:szCs w:val="22"/>
        </w:rPr>
        <w:t>§ 12</w:t>
      </w:r>
    </w:p>
    <w:p w14:paraId="0B91C90D" w14:textId="77777777" w:rsidR="008B48A4" w:rsidRPr="002A3701" w:rsidRDefault="008B48A4" w:rsidP="00720B4D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sprawach nie uregulowanych w niniejszej umowie mają zastosowanie:</w:t>
      </w:r>
    </w:p>
    <w:p w14:paraId="4998F8B1" w14:textId="1FA76690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właściwe przepisy ustawy </w:t>
      </w:r>
      <w:r w:rsidRPr="002A3701">
        <w:rPr>
          <w:iCs/>
          <w:spacing w:val="-4"/>
          <w:sz w:val="22"/>
          <w:szCs w:val="22"/>
        </w:rPr>
        <w:t>z dnia 11 września 2019 r. Prawo zamówie</w:t>
      </w:r>
      <w:r w:rsidRPr="002A3701">
        <w:rPr>
          <w:spacing w:val="-4"/>
          <w:sz w:val="22"/>
          <w:szCs w:val="22"/>
        </w:rPr>
        <w:t>ń</w:t>
      </w:r>
      <w:r w:rsidRPr="002A3701">
        <w:rPr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>publicznych (Dz. U. z 202</w:t>
      </w:r>
      <w:r w:rsidR="001B27F1">
        <w:rPr>
          <w:iCs/>
          <w:sz w:val="22"/>
          <w:szCs w:val="22"/>
        </w:rPr>
        <w:t>6</w:t>
      </w:r>
      <w:r w:rsidR="00E17114" w:rsidRPr="002A3701">
        <w:rPr>
          <w:iCs/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>r.</w:t>
      </w:r>
      <w:r w:rsidR="001B27F1">
        <w:rPr>
          <w:bCs/>
          <w:spacing w:val="-6"/>
          <w:sz w:val="22"/>
          <w:szCs w:val="22"/>
        </w:rPr>
        <w:t xml:space="preserve"> poz. 793</w:t>
      </w:r>
      <w:r w:rsidRPr="002A3701">
        <w:rPr>
          <w:iCs/>
          <w:sz w:val="22"/>
          <w:szCs w:val="22"/>
        </w:rPr>
        <w:t>)</w:t>
      </w:r>
      <w:r w:rsidRPr="002A3701">
        <w:rPr>
          <w:sz w:val="22"/>
          <w:szCs w:val="22"/>
        </w:rPr>
        <w:t>,</w:t>
      </w:r>
    </w:p>
    <w:p w14:paraId="0C8973F3" w14:textId="6874BAC8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właściwe przepisy ustawy z 23 kwietnia 1964 r. Kodeks Cywilny (</w:t>
      </w:r>
      <w:r w:rsidR="00C70C45">
        <w:rPr>
          <w:sz w:val="22"/>
          <w:szCs w:val="22"/>
        </w:rPr>
        <w:t xml:space="preserve">t. j. </w:t>
      </w:r>
      <w:r w:rsidR="00A8574F" w:rsidRPr="00E17114">
        <w:rPr>
          <w:sz w:val="22"/>
          <w:szCs w:val="22"/>
        </w:rPr>
        <w:t xml:space="preserve">Dz. U. z </w:t>
      </w:r>
      <w:r w:rsidR="00C70C45" w:rsidRPr="00E17114">
        <w:rPr>
          <w:sz w:val="22"/>
          <w:szCs w:val="22"/>
        </w:rPr>
        <w:t>202</w:t>
      </w:r>
      <w:r w:rsidR="0091156E">
        <w:rPr>
          <w:sz w:val="22"/>
          <w:szCs w:val="22"/>
        </w:rPr>
        <w:t>5</w:t>
      </w:r>
      <w:r w:rsidR="00C70C45">
        <w:rPr>
          <w:sz w:val="22"/>
          <w:szCs w:val="22"/>
        </w:rPr>
        <w:t xml:space="preserve"> </w:t>
      </w:r>
      <w:r w:rsidR="00A8574F">
        <w:rPr>
          <w:sz w:val="22"/>
          <w:szCs w:val="22"/>
        </w:rPr>
        <w:t xml:space="preserve">poz. </w:t>
      </w:r>
      <w:r w:rsidR="0091156E">
        <w:rPr>
          <w:sz w:val="22"/>
          <w:szCs w:val="22"/>
        </w:rPr>
        <w:t>1071</w:t>
      </w:r>
      <w:r w:rsidRPr="002A3701">
        <w:rPr>
          <w:sz w:val="22"/>
          <w:szCs w:val="22"/>
        </w:rPr>
        <w:t>).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68703C5F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t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F756FC">
      <w:headerReference w:type="default" r:id="rId11"/>
      <w:pgSz w:w="11906" w:h="16838"/>
      <w:pgMar w:top="851" w:right="1417" w:bottom="1417" w:left="1417" w:header="0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9FFB" w14:textId="77777777" w:rsidR="004D0227" w:rsidRDefault="004D0227" w:rsidP="00002375">
      <w:pPr>
        <w:spacing w:line="240" w:lineRule="auto"/>
      </w:pPr>
      <w:r>
        <w:separator/>
      </w:r>
    </w:p>
  </w:endnote>
  <w:endnote w:type="continuationSeparator" w:id="0">
    <w:p w14:paraId="7F13AFDF" w14:textId="77777777" w:rsidR="004D0227" w:rsidRDefault="004D0227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3368" w14:textId="77777777" w:rsidR="004D0227" w:rsidRDefault="004D0227" w:rsidP="00002375">
      <w:pPr>
        <w:spacing w:line="240" w:lineRule="auto"/>
      </w:pPr>
      <w:r>
        <w:separator/>
      </w:r>
    </w:p>
  </w:footnote>
  <w:footnote w:type="continuationSeparator" w:id="0">
    <w:p w14:paraId="2B561C90" w14:textId="77777777" w:rsidR="004D0227" w:rsidRDefault="004D0227" w:rsidP="00002375">
      <w:pPr>
        <w:spacing w:line="240" w:lineRule="auto"/>
      </w:pPr>
      <w:r>
        <w:continuationSeparator/>
      </w:r>
    </w:p>
  </w:footnote>
  <w:footnote w:id="1">
    <w:p w14:paraId="449A882A" w14:textId="77777777" w:rsidR="008B48A4" w:rsidRDefault="008B48A4" w:rsidP="008B48A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167D" w14:textId="77777777" w:rsidR="007B0394" w:rsidRPr="00DD2CD0" w:rsidRDefault="007B0394" w:rsidP="007B0394">
    <w:pPr>
      <w:suppressAutoHyphens w:val="0"/>
      <w:autoSpaceDE w:val="0"/>
      <w:ind w:left="426"/>
      <w:jc w:val="center"/>
      <w:rPr>
        <w:bCs/>
        <w:i/>
        <w:iCs/>
        <w:color w:val="000000"/>
        <w:lang w:eastAsia="pl-PL"/>
      </w:rPr>
    </w:pPr>
  </w:p>
  <w:p w14:paraId="172064EE" w14:textId="38091CA1" w:rsidR="00002375" w:rsidRPr="00F43D91" w:rsidRDefault="00002375" w:rsidP="00F756FC">
    <w:pPr>
      <w:autoSpaceDE w:val="0"/>
      <w:ind w:left="426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0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CF944B3"/>
    <w:multiLevelType w:val="hybridMultilevel"/>
    <w:tmpl w:val="919C7F8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7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F8504D"/>
    <w:multiLevelType w:val="hybridMultilevel"/>
    <w:tmpl w:val="A1D055EA"/>
    <w:name w:val="WW8Num32"/>
    <w:lvl w:ilvl="0" w:tplc="77883B78">
      <w:start w:val="2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02947852">
    <w:abstractNumId w:val="19"/>
  </w:num>
  <w:num w:numId="2" w16cid:durableId="1784885783">
    <w:abstractNumId w:val="26"/>
  </w:num>
  <w:num w:numId="3" w16cid:durableId="321591401">
    <w:abstractNumId w:val="20"/>
  </w:num>
  <w:num w:numId="4" w16cid:durableId="1183396778">
    <w:abstractNumId w:val="3"/>
    <w:lvlOverride w:ilvl="0">
      <w:startOverride w:val="1"/>
    </w:lvlOverride>
  </w:num>
  <w:num w:numId="5" w16cid:durableId="1801879102">
    <w:abstractNumId w:val="10"/>
    <w:lvlOverride w:ilvl="0">
      <w:startOverride w:val="1"/>
    </w:lvlOverride>
  </w:num>
  <w:num w:numId="6" w16cid:durableId="759062046">
    <w:abstractNumId w:val="9"/>
    <w:lvlOverride w:ilvl="0">
      <w:startOverride w:val="1"/>
    </w:lvlOverride>
  </w:num>
  <w:num w:numId="7" w16cid:durableId="140586723">
    <w:abstractNumId w:val="11"/>
  </w:num>
  <w:num w:numId="8" w16cid:durableId="3802471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4894809">
    <w:abstractNumId w:val="4"/>
    <w:lvlOverride w:ilvl="0">
      <w:startOverride w:val="1"/>
    </w:lvlOverride>
  </w:num>
  <w:num w:numId="10" w16cid:durableId="1194418834">
    <w:abstractNumId w:val="0"/>
    <w:lvlOverride w:ilvl="0">
      <w:startOverride w:val="1"/>
    </w:lvlOverride>
  </w:num>
  <w:num w:numId="11" w16cid:durableId="435446600">
    <w:abstractNumId w:val="6"/>
    <w:lvlOverride w:ilvl="0">
      <w:startOverride w:val="1"/>
    </w:lvlOverride>
  </w:num>
  <w:num w:numId="12" w16cid:durableId="19564772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3738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85051977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53735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0530498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5637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9591187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84934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89501292">
    <w:abstractNumId w:val="2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1510659">
    <w:abstractNumId w:val="5"/>
    <w:lvlOverride w:ilvl="0">
      <w:startOverride w:val="1"/>
    </w:lvlOverride>
  </w:num>
  <w:num w:numId="22" w16cid:durableId="8025752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1756447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824639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46260561">
    <w:abstractNumId w:val="7"/>
    <w:lvlOverride w:ilvl="0">
      <w:startOverride w:val="1"/>
    </w:lvlOverride>
  </w:num>
  <w:num w:numId="26" w16cid:durableId="853567146">
    <w:abstractNumId w:val="22"/>
    <w:lvlOverride w:ilvl="0">
      <w:startOverride w:val="1"/>
    </w:lvlOverride>
  </w:num>
  <w:num w:numId="27" w16cid:durableId="1185631590">
    <w:abstractNumId w:val="12"/>
    <w:lvlOverride w:ilvl="0">
      <w:startOverride w:val="2"/>
    </w:lvlOverride>
  </w:num>
  <w:num w:numId="28" w16cid:durableId="188643852">
    <w:abstractNumId w:val="14"/>
  </w:num>
  <w:num w:numId="29" w16cid:durableId="911894628">
    <w:abstractNumId w:val="12"/>
  </w:num>
  <w:num w:numId="30" w16cid:durableId="1187595050">
    <w:abstractNumId w:val="9"/>
  </w:num>
  <w:num w:numId="31" w16cid:durableId="768090209">
    <w:abstractNumId w:val="2"/>
  </w:num>
  <w:num w:numId="32" w16cid:durableId="390736127">
    <w:abstractNumId w:val="15"/>
  </w:num>
  <w:num w:numId="33" w16cid:durableId="1665931510">
    <w:abstractNumId w:val="4"/>
  </w:num>
  <w:num w:numId="34" w16cid:durableId="578683591">
    <w:abstractNumId w:val="25"/>
  </w:num>
  <w:num w:numId="35" w16cid:durableId="4554131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6026794">
    <w:abstractNumId w:val="17"/>
  </w:num>
  <w:num w:numId="37" w16cid:durableId="7640362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D2"/>
    <w:rsid w:val="00002375"/>
    <w:rsid w:val="00043CA7"/>
    <w:rsid w:val="000B1B4D"/>
    <w:rsid w:val="000B77ED"/>
    <w:rsid w:val="000C7E73"/>
    <w:rsid w:val="001129DD"/>
    <w:rsid w:val="00130225"/>
    <w:rsid w:val="00131926"/>
    <w:rsid w:val="0015688B"/>
    <w:rsid w:val="00185446"/>
    <w:rsid w:val="00187A09"/>
    <w:rsid w:val="001A1A62"/>
    <w:rsid w:val="001B0DEF"/>
    <w:rsid w:val="001B27F1"/>
    <w:rsid w:val="001C4435"/>
    <w:rsid w:val="001D3098"/>
    <w:rsid w:val="001E4E7D"/>
    <w:rsid w:val="001F271F"/>
    <w:rsid w:val="002068E0"/>
    <w:rsid w:val="00242A5B"/>
    <w:rsid w:val="00265634"/>
    <w:rsid w:val="00271F45"/>
    <w:rsid w:val="00273C4B"/>
    <w:rsid w:val="00275E48"/>
    <w:rsid w:val="002A3701"/>
    <w:rsid w:val="002B0652"/>
    <w:rsid w:val="002B7CCE"/>
    <w:rsid w:val="002C1CF9"/>
    <w:rsid w:val="002C2B0D"/>
    <w:rsid w:val="002F3593"/>
    <w:rsid w:val="00301DA9"/>
    <w:rsid w:val="0032320E"/>
    <w:rsid w:val="00332B8C"/>
    <w:rsid w:val="00336F29"/>
    <w:rsid w:val="00347956"/>
    <w:rsid w:val="00360151"/>
    <w:rsid w:val="003720B9"/>
    <w:rsid w:val="00373A70"/>
    <w:rsid w:val="00382DC3"/>
    <w:rsid w:val="003D3A26"/>
    <w:rsid w:val="004063CB"/>
    <w:rsid w:val="00414D58"/>
    <w:rsid w:val="00427723"/>
    <w:rsid w:val="0043068B"/>
    <w:rsid w:val="004439B1"/>
    <w:rsid w:val="00453067"/>
    <w:rsid w:val="004537FC"/>
    <w:rsid w:val="00462748"/>
    <w:rsid w:val="00466760"/>
    <w:rsid w:val="00474B76"/>
    <w:rsid w:val="004B7548"/>
    <w:rsid w:val="004D0227"/>
    <w:rsid w:val="004F09D3"/>
    <w:rsid w:val="004F6B08"/>
    <w:rsid w:val="00526468"/>
    <w:rsid w:val="0053541D"/>
    <w:rsid w:val="005558C0"/>
    <w:rsid w:val="005638D9"/>
    <w:rsid w:val="00585928"/>
    <w:rsid w:val="005C0214"/>
    <w:rsid w:val="005C0B26"/>
    <w:rsid w:val="005D3439"/>
    <w:rsid w:val="005F615D"/>
    <w:rsid w:val="006770B5"/>
    <w:rsid w:val="00692AD6"/>
    <w:rsid w:val="006946BA"/>
    <w:rsid w:val="006A1982"/>
    <w:rsid w:val="006B2C45"/>
    <w:rsid w:val="006C6CD3"/>
    <w:rsid w:val="006E14CC"/>
    <w:rsid w:val="006E427F"/>
    <w:rsid w:val="00720B4D"/>
    <w:rsid w:val="00720FCA"/>
    <w:rsid w:val="007340EB"/>
    <w:rsid w:val="007B0394"/>
    <w:rsid w:val="007F0DE3"/>
    <w:rsid w:val="00801C00"/>
    <w:rsid w:val="008121F6"/>
    <w:rsid w:val="00821458"/>
    <w:rsid w:val="008251EB"/>
    <w:rsid w:val="00845975"/>
    <w:rsid w:val="008B48A4"/>
    <w:rsid w:val="009025BA"/>
    <w:rsid w:val="0091156E"/>
    <w:rsid w:val="00940DD2"/>
    <w:rsid w:val="009414B7"/>
    <w:rsid w:val="00954A8B"/>
    <w:rsid w:val="00976F3D"/>
    <w:rsid w:val="00980E8F"/>
    <w:rsid w:val="009C4C09"/>
    <w:rsid w:val="009E483B"/>
    <w:rsid w:val="009E648A"/>
    <w:rsid w:val="00A12A7D"/>
    <w:rsid w:val="00A366EE"/>
    <w:rsid w:val="00A60769"/>
    <w:rsid w:val="00A6503A"/>
    <w:rsid w:val="00A65382"/>
    <w:rsid w:val="00A7363D"/>
    <w:rsid w:val="00A73D11"/>
    <w:rsid w:val="00A7491F"/>
    <w:rsid w:val="00A7703C"/>
    <w:rsid w:val="00A77AAA"/>
    <w:rsid w:val="00A8574F"/>
    <w:rsid w:val="00AA039B"/>
    <w:rsid w:val="00AA50C1"/>
    <w:rsid w:val="00AB0E50"/>
    <w:rsid w:val="00AB1AD6"/>
    <w:rsid w:val="00AC3423"/>
    <w:rsid w:val="00AC4311"/>
    <w:rsid w:val="00AD7EB7"/>
    <w:rsid w:val="00B03E6D"/>
    <w:rsid w:val="00B06B9B"/>
    <w:rsid w:val="00B22D59"/>
    <w:rsid w:val="00B358EE"/>
    <w:rsid w:val="00B70971"/>
    <w:rsid w:val="00B92363"/>
    <w:rsid w:val="00B93AD3"/>
    <w:rsid w:val="00BC6639"/>
    <w:rsid w:val="00C148B8"/>
    <w:rsid w:val="00C55BF7"/>
    <w:rsid w:val="00C70C45"/>
    <w:rsid w:val="00C74B30"/>
    <w:rsid w:val="00CA1BDC"/>
    <w:rsid w:val="00CB2FF8"/>
    <w:rsid w:val="00CC3347"/>
    <w:rsid w:val="00CD1658"/>
    <w:rsid w:val="00CF71B4"/>
    <w:rsid w:val="00D452E6"/>
    <w:rsid w:val="00D67077"/>
    <w:rsid w:val="00D72328"/>
    <w:rsid w:val="00D741E8"/>
    <w:rsid w:val="00D84BCD"/>
    <w:rsid w:val="00D93525"/>
    <w:rsid w:val="00DA671A"/>
    <w:rsid w:val="00DA7A83"/>
    <w:rsid w:val="00DC2492"/>
    <w:rsid w:val="00DC3326"/>
    <w:rsid w:val="00DC7254"/>
    <w:rsid w:val="00DD2CD0"/>
    <w:rsid w:val="00DE216C"/>
    <w:rsid w:val="00DE3FD0"/>
    <w:rsid w:val="00DF24B4"/>
    <w:rsid w:val="00E001C5"/>
    <w:rsid w:val="00E04077"/>
    <w:rsid w:val="00E13C39"/>
    <w:rsid w:val="00E15CDE"/>
    <w:rsid w:val="00E17114"/>
    <w:rsid w:val="00E24CA9"/>
    <w:rsid w:val="00E356FC"/>
    <w:rsid w:val="00E86860"/>
    <w:rsid w:val="00E8776E"/>
    <w:rsid w:val="00E87F64"/>
    <w:rsid w:val="00E94661"/>
    <w:rsid w:val="00EA1805"/>
    <w:rsid w:val="00EB0D69"/>
    <w:rsid w:val="00EC6FE4"/>
    <w:rsid w:val="00ED0891"/>
    <w:rsid w:val="00ED475E"/>
    <w:rsid w:val="00EF49C0"/>
    <w:rsid w:val="00F05BB3"/>
    <w:rsid w:val="00F140D6"/>
    <w:rsid w:val="00F20620"/>
    <w:rsid w:val="00F43D91"/>
    <w:rsid w:val="00F56427"/>
    <w:rsid w:val="00F756FC"/>
    <w:rsid w:val="00F93A33"/>
    <w:rsid w:val="00FD3B67"/>
    <w:rsid w:val="00FE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0CDFC-1629-4830-B717-0C710DA1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2641</Words>
  <Characters>15851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ZamPub</cp:lastModifiedBy>
  <cp:revision>19</cp:revision>
  <cp:lastPrinted>2026-06-25T09:14:00Z</cp:lastPrinted>
  <dcterms:created xsi:type="dcterms:W3CDTF">2025-08-05T10:53:00Z</dcterms:created>
  <dcterms:modified xsi:type="dcterms:W3CDTF">2026-09-21T08:09:00Z</dcterms:modified>
</cp:coreProperties>
</file>