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9C57" w14:textId="23A78125" w:rsidR="00CB2FF8" w:rsidRPr="00CB2FF8" w:rsidRDefault="00CB2FF8" w:rsidP="00CB2FF8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EZ/40/2023/MW</w:t>
      </w:r>
    </w:p>
    <w:p w14:paraId="4C1422B4" w14:textId="5C3D956F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 xml:space="preserve">Załącznik nr </w:t>
      </w:r>
      <w:r w:rsidR="00130225" w:rsidRPr="00ED475E">
        <w:rPr>
          <w:b/>
          <w:bCs/>
          <w:sz w:val="22"/>
          <w:szCs w:val="22"/>
          <w:lang w:eastAsia="zh-CN"/>
        </w:rPr>
        <w:t>1a do SWZ</w:t>
      </w:r>
    </w:p>
    <w:p w14:paraId="57B60D47" w14:textId="5D8B5B89" w:rsidR="00130225" w:rsidRPr="00ED475E" w:rsidRDefault="00130225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Załącznik nr ......... do Umowy</w:t>
      </w:r>
    </w:p>
    <w:p w14:paraId="78BADB0B" w14:textId="77777777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609361C1" w14:textId="6E70B0C2" w:rsidR="00B70971" w:rsidRPr="00ED475E" w:rsidRDefault="00242A5B" w:rsidP="00720FCA">
      <w:pPr>
        <w:jc w:val="center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ZESTAWIENIE PARAMETRÓW I WARUNKÓW TECHNICZNYCH</w:t>
      </w:r>
      <w:r w:rsidR="00720FCA">
        <w:rPr>
          <w:b/>
          <w:bCs/>
          <w:sz w:val="22"/>
          <w:szCs w:val="22"/>
          <w:lang w:eastAsia="zh-CN"/>
        </w:rPr>
        <w:t xml:space="preserve">+KALKULACJA CENOWA </w:t>
      </w:r>
    </w:p>
    <w:p w14:paraId="2E51D7EB" w14:textId="77777777" w:rsidR="00B70971" w:rsidRPr="00ED475E" w:rsidRDefault="00B70971" w:rsidP="00B70971">
      <w:pPr>
        <w:rPr>
          <w:b/>
          <w:bCs/>
          <w:sz w:val="22"/>
          <w:szCs w:val="22"/>
          <w:lang w:eastAsia="zh-CN"/>
        </w:rPr>
      </w:pPr>
    </w:p>
    <w:p w14:paraId="298307C4" w14:textId="0640EE35" w:rsidR="00940DD2" w:rsidRPr="00ED475E" w:rsidRDefault="00B70971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  <w:r w:rsidRPr="00ED475E">
        <w:rPr>
          <w:b/>
          <w:bCs/>
          <w:sz w:val="22"/>
          <w:szCs w:val="22"/>
          <w:u w:val="single"/>
          <w:lang w:eastAsia="zh-CN"/>
        </w:rPr>
        <w:t>Pakiet nr 1</w:t>
      </w:r>
    </w:p>
    <w:p w14:paraId="03FF09A6" w14:textId="77777777" w:rsidR="00A60769" w:rsidRPr="00ED475E" w:rsidRDefault="00A60769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</w:p>
    <w:p w14:paraId="49851B93" w14:textId="57EC6A59" w:rsidR="00940DD2" w:rsidRPr="00ED475E" w:rsidRDefault="00242A5B" w:rsidP="00130225">
      <w:pPr>
        <w:jc w:val="center"/>
        <w:rPr>
          <w:b/>
          <w:bCs/>
          <w:sz w:val="22"/>
          <w:szCs w:val="22"/>
          <w:u w:val="single"/>
        </w:rPr>
      </w:pPr>
      <w:r w:rsidRPr="00ED475E">
        <w:rPr>
          <w:b/>
          <w:bCs/>
          <w:sz w:val="22"/>
          <w:szCs w:val="22"/>
          <w:u w:val="single"/>
        </w:rPr>
        <w:t xml:space="preserve">Pompy insulinowe </w:t>
      </w:r>
      <w:proofErr w:type="spellStart"/>
      <w:r w:rsidR="00130225" w:rsidRPr="00ED475E">
        <w:rPr>
          <w:b/>
          <w:bCs/>
          <w:sz w:val="22"/>
          <w:szCs w:val="22"/>
          <w:u w:val="single"/>
        </w:rPr>
        <w:t>bezdrenowe</w:t>
      </w:r>
      <w:proofErr w:type="spellEnd"/>
      <w:r w:rsidR="00130225" w:rsidRPr="00ED475E">
        <w:rPr>
          <w:b/>
          <w:bCs/>
          <w:sz w:val="22"/>
          <w:szCs w:val="22"/>
          <w:u w:val="single"/>
        </w:rPr>
        <w:t xml:space="preserve"> </w:t>
      </w:r>
      <w:r w:rsidRPr="00ED475E">
        <w:rPr>
          <w:b/>
          <w:bCs/>
          <w:sz w:val="22"/>
          <w:szCs w:val="22"/>
          <w:u w:val="single"/>
        </w:rPr>
        <w:t xml:space="preserve">dla dzieci  od 0 do 18  roku życia </w:t>
      </w:r>
      <w:r w:rsidR="00130225" w:rsidRPr="00ED475E">
        <w:rPr>
          <w:b/>
          <w:bCs/>
          <w:sz w:val="22"/>
          <w:szCs w:val="22"/>
          <w:u w:val="single"/>
        </w:rPr>
        <w:t>-30 szt.</w:t>
      </w:r>
    </w:p>
    <w:p w14:paraId="48C11EE0" w14:textId="77777777" w:rsidR="00940DD2" w:rsidRPr="00ED475E" w:rsidRDefault="00940DD2">
      <w:pPr>
        <w:rPr>
          <w:sz w:val="22"/>
          <w:szCs w:val="22"/>
        </w:rPr>
      </w:pPr>
    </w:p>
    <w:p w14:paraId="7BBCFD3E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C4C38C0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Dostawca ………………………………………………………..</w:t>
      </w:r>
    </w:p>
    <w:p w14:paraId="3329CFBA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6612F254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33CA4E4B" w14:textId="78417E55" w:rsidR="00940DD2" w:rsidRPr="00ED475E" w:rsidRDefault="00940DD2" w:rsidP="007340EB">
      <w:pPr>
        <w:spacing w:line="276" w:lineRule="auto"/>
        <w:ind w:left="-567" w:firstLine="567"/>
        <w:rPr>
          <w:sz w:val="22"/>
          <w:szCs w:val="22"/>
        </w:rPr>
      </w:pPr>
    </w:p>
    <w:tbl>
      <w:tblPr>
        <w:tblW w:w="9815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3826"/>
        <w:gridCol w:w="2268"/>
        <w:gridCol w:w="3119"/>
      </w:tblGrid>
      <w:tr w:rsidR="007340EB" w:rsidRPr="00ED475E" w14:paraId="7B2B641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2A61B1" w14:textId="77777777" w:rsidR="007340EB" w:rsidRPr="00ED475E" w:rsidRDefault="007340EB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75E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F2CA52" w14:textId="77777777" w:rsidR="007340EB" w:rsidRPr="00ED475E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75E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12ADF4" w14:textId="77777777" w:rsidR="007340EB" w:rsidRPr="00ED475E" w:rsidRDefault="007340EB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47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62A82B80" w14:textId="77777777" w:rsidR="007340EB" w:rsidRPr="00ED475E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75E">
              <w:rPr>
                <w:b/>
                <w:bCs/>
                <w:color w:val="000000"/>
                <w:sz w:val="22"/>
                <w:szCs w:val="22"/>
              </w:rPr>
              <w:t>Tak/ 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99C0BD" w14:textId="77777777" w:rsidR="007340EB" w:rsidRPr="00ED475E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75E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7340EB" w:rsidRPr="00ED475E" w14:paraId="51F3BA3A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ACAD09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771FE3" w14:textId="77777777" w:rsidR="007340EB" w:rsidRPr="00ED475E" w:rsidRDefault="007340EB">
            <w:pPr>
              <w:jc w:val="both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Urządzenie fabrycznie nowe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EEDFE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BD0DAD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D50B0DE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3C1FC3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39B2367" w14:textId="79EBCB52" w:rsidR="007340EB" w:rsidRPr="00ED475E" w:rsidRDefault="007340EB">
            <w:pPr>
              <w:jc w:val="both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Rok produkcji:   2022/2023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14EBBDB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899FF1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810F64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6795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097EB" w14:textId="77B4506D" w:rsidR="007340EB" w:rsidRPr="00ED475E" w:rsidRDefault="007340EB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Klasa ochrony przed wilgocią i zalaniem min. IPX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45D959A" w14:textId="32A42470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4131FF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3FB6F0A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C5CCD4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4FA739" w14:textId="7B5870B1" w:rsidR="007340EB" w:rsidRPr="00ED475E" w:rsidRDefault="007340E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Pełny interfejs użytkownika     w j. polskim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9278" w14:textId="77777777" w:rsidR="007340EB" w:rsidRPr="00ED475E" w:rsidRDefault="007340EB" w:rsidP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  <w:p w14:paraId="701DE4C0" w14:textId="54556273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5DD8DD0" w14:textId="77777777" w:rsidR="007340EB" w:rsidRPr="00ED475E" w:rsidRDefault="007340EB">
            <w:pPr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3BBE9056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F8668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D343154" w14:textId="51D8383D" w:rsidR="007340EB" w:rsidRPr="00ED475E" w:rsidRDefault="007340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Programowanie wielkości dawki bazy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9BBAB3" w14:textId="01788FA2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D5640D0" w14:textId="77777777" w:rsidR="007340EB" w:rsidRPr="00ED475E" w:rsidRDefault="007340EB">
            <w:pPr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62F15B2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B40B36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1ED389" w14:textId="19E31753" w:rsidR="007340EB" w:rsidRPr="00ED475E" w:rsidRDefault="007340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Różne rodzaje programowalnych baz, minimum 3 rodzaje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50FF0" w14:textId="23E75E72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C01679E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0426FF78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43ABD5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23E618" w14:textId="0C755CC0" w:rsidR="007340EB" w:rsidRPr="00ED475E" w:rsidRDefault="007340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Dokładność dawkowania bazy nie większa  niż 0,1j./godzinę, (każdy rodzaj bazy)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C845C4" w14:textId="755F2050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2930B8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C851410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1CF52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9B2CAB" w14:textId="6FD6A633" w:rsidR="007340EB" w:rsidRPr="00ED475E" w:rsidRDefault="007340EB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Programowanie wielkości bolusa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0D7CB84" w14:textId="77777777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A74331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34B77C56" w14:textId="77777777" w:rsidTr="007340EB">
        <w:trPr>
          <w:trHeight w:val="6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5F836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41CFBA" w14:textId="24607DFA" w:rsidR="007340EB" w:rsidRPr="00ED475E" w:rsidRDefault="007340EB">
            <w:pPr>
              <w:shd w:val="clear" w:color="auto" w:fill="FFFFFF"/>
              <w:ind w:right="414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Różne rodzaje bolusa, minimum 3 rodzaje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C474EE" w14:textId="2E285DFB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C6B1E4" w14:textId="77777777" w:rsidR="007340EB" w:rsidRPr="00ED475E" w:rsidRDefault="007340E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bookmarkStart w:id="0" w:name="__DdeLink__872_638757017"/>
        <w:bookmarkEnd w:id="0"/>
      </w:tr>
      <w:tr w:rsidR="007340EB" w:rsidRPr="00ED475E" w14:paraId="5DAA2D1C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29C70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3C65FCB" w14:textId="267954E5" w:rsidR="007340EB" w:rsidRPr="00ED475E" w:rsidRDefault="007340EB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Minimalna dokładność dawkowania bolusa  dla każdego  rodzaju bolusa niezależnie od wielkości bolusa-  0,025 jednostki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C89EC5" w14:textId="66CBBED5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B7FCB2D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134BF911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1763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721804" w14:textId="54C2D001" w:rsidR="007340EB" w:rsidRPr="00ED475E" w:rsidRDefault="007340EB">
            <w:pPr>
              <w:shd w:val="clear" w:color="auto" w:fill="FFFFFF"/>
              <w:spacing w:line="230" w:lineRule="exact"/>
              <w:ind w:right="96" w:firstLine="5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Alarm dźwiękowy (tonowy)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F79B4C" w14:textId="77777777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90D7A05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4A005B6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EBFF7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93748D0" w14:textId="67283C38" w:rsidR="007340EB" w:rsidRPr="00ED475E" w:rsidRDefault="007340EB">
            <w:pPr>
              <w:shd w:val="clear" w:color="auto" w:fill="FFFFFF"/>
              <w:ind w:right="96" w:firstLine="6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Alarm wibracyjny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11897A" w14:textId="77777777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pacing w:val="-6"/>
                <w:sz w:val="22"/>
                <w:szCs w:val="22"/>
              </w:rPr>
              <w:t>TAK</w:t>
            </w:r>
          </w:p>
          <w:p w14:paraId="19D404C2" w14:textId="3164E97D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5C74EA1" w14:textId="77777777" w:rsidR="007340EB" w:rsidRPr="00ED475E" w:rsidRDefault="007340E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D9139EE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03526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3B066" w14:textId="7C34DD36" w:rsidR="007340EB" w:rsidRPr="00ED475E" w:rsidRDefault="007340EB">
            <w:pPr>
              <w:shd w:val="clear" w:color="auto" w:fill="FFFFFF"/>
              <w:spacing w:line="226" w:lineRule="exact"/>
              <w:ind w:right="370" w:firstLine="5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Automatyczne wypełnienie kaniuli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0F1AA5" w14:textId="77777777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  <w:p w14:paraId="107E0662" w14:textId="710E55E2" w:rsidR="007340EB" w:rsidRPr="00ED475E" w:rsidRDefault="007340EB" w:rsidP="007340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C79A4B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67B2A683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768466A" w14:textId="77777777" w:rsidR="007340EB" w:rsidRPr="00ED475E" w:rsidRDefault="007340EB">
            <w:pPr>
              <w:spacing w:line="360" w:lineRule="auto"/>
              <w:rPr>
                <w:sz w:val="22"/>
                <w:szCs w:val="22"/>
              </w:rPr>
            </w:pPr>
            <w:r w:rsidRPr="00ED475E">
              <w:rPr>
                <w:sz w:val="22"/>
                <w:szCs w:val="22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65AAE57" w14:textId="74F08A0F" w:rsidR="007340EB" w:rsidRPr="00ED475E" w:rsidRDefault="007340EB" w:rsidP="00130225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Informacja dźwiękowa </w:t>
            </w:r>
            <w:r w:rsidRPr="00ED475E">
              <w:rPr>
                <w:color w:val="000000"/>
                <w:sz w:val="22"/>
                <w:szCs w:val="22"/>
              </w:rPr>
              <w:br/>
              <w:t>i wyświetlana na ekranie pilota mikropompy o zużyciu baterii większym niż 70 % lub możliwy podgląd  stanu baterii</w:t>
            </w:r>
            <w:r w:rsidRPr="00ED475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83A934" w14:textId="30FB88C7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FF156B" w14:textId="77777777" w:rsidR="007340EB" w:rsidRPr="00ED475E" w:rsidRDefault="007340E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340EB" w:rsidRPr="00ED475E" w14:paraId="074FED27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AACDC6" w14:textId="77777777" w:rsidR="007340EB" w:rsidRPr="00ED475E" w:rsidRDefault="007340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75E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A50B21" w14:textId="1FC0B7F7" w:rsidR="007340EB" w:rsidRPr="00ED475E" w:rsidRDefault="007340EB">
            <w:pPr>
              <w:shd w:val="clear" w:color="auto" w:fill="FFFFFF"/>
              <w:rPr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Bezpłatne zapewnienie oprogramowania i interfejsu do sczytywania danych z pompy (m.in. historia bolusów, alarmów, dawki podstawowej, dawki dobowej) do komputera na użytek ośrodka diabetologicznego prowadzącego terapię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D54696" w14:textId="77777777" w:rsidR="007340EB" w:rsidRPr="00ED475E" w:rsidRDefault="007340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475E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01AEC6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3495345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BBEF0A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8CDFB8B" w14:textId="07384BD7" w:rsidR="007340EB" w:rsidRPr="00ED475E" w:rsidRDefault="007340EB">
            <w:pPr>
              <w:shd w:val="clear" w:color="auto" w:fill="FFFFFF"/>
              <w:spacing w:line="230" w:lineRule="exact"/>
              <w:ind w:right="72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Pamięć  około  1000 zdarzeń (bolusy, alarmy)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35B246" w14:textId="6EF4DA0C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050D8E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49F6432E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0C4AF1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01EF7A0" w14:textId="77777777" w:rsidR="007340EB" w:rsidRPr="00ED475E" w:rsidRDefault="007340EB" w:rsidP="00130225">
            <w:pPr>
              <w:widowControl w:val="0"/>
              <w:shd w:val="clear" w:color="auto" w:fill="FFFFFF"/>
              <w:autoSpaceDN w:val="0"/>
              <w:spacing w:line="240" w:lineRule="auto"/>
              <w:rPr>
                <w:rFonts w:eastAsia="SimSun"/>
                <w:color w:val="auto"/>
                <w:kern w:val="3"/>
                <w:sz w:val="22"/>
                <w:szCs w:val="22"/>
                <w:lang w:eastAsia="zh-CN" w:bidi="hi-IN"/>
              </w:rPr>
            </w:pPr>
            <w:r w:rsidRPr="00ED475E">
              <w:rPr>
                <w:rFonts w:eastAsia="SimSun"/>
                <w:color w:val="000000"/>
                <w:kern w:val="3"/>
                <w:sz w:val="22"/>
                <w:szCs w:val="22"/>
                <w:lang w:eastAsia="zh-CN" w:bidi="hi-IN"/>
              </w:rPr>
              <w:t>Kalkulator bolusa posiłkowego Wewnętrzny  lub zewnętrzny z</w:t>
            </w:r>
          </w:p>
          <w:p w14:paraId="25A3E754" w14:textId="0F0E7917" w:rsidR="007340EB" w:rsidRPr="00ED475E" w:rsidRDefault="007340EB" w:rsidP="00130225">
            <w:pPr>
              <w:shd w:val="clear" w:color="auto" w:fill="FFFFFF"/>
              <w:spacing w:line="235" w:lineRule="exact"/>
              <w:ind w:right="590" w:hanging="5"/>
              <w:rPr>
                <w:color w:val="000000"/>
                <w:sz w:val="22"/>
                <w:szCs w:val="22"/>
              </w:rPr>
            </w:pPr>
            <w:r w:rsidRPr="00ED475E">
              <w:rPr>
                <w:rFonts w:eastAsia="NSimSun"/>
                <w:color w:val="000000"/>
                <w:kern w:val="3"/>
                <w:sz w:val="22"/>
                <w:szCs w:val="22"/>
                <w:lang w:eastAsia="zh-CN" w:bidi="hi-IN"/>
              </w:rPr>
              <w:t>możliwością ustawienia w kilku przedziałach czasowych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BE000E" w14:textId="2ADC0D69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14E044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9BAC806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7C1FB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DA824E" w14:textId="75093631" w:rsidR="007340EB" w:rsidRPr="00ED475E" w:rsidRDefault="007340EB">
            <w:pPr>
              <w:shd w:val="clear" w:color="auto" w:fill="FFFFFF"/>
              <w:spacing w:line="226" w:lineRule="exact"/>
              <w:ind w:right="470" w:hanging="5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Automatyczne rozpoznawanie przez pompę ilości insuliny znajdującej się w zbiorniczku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316AEF" w14:textId="77777777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E00BFE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52FABC6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985283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A25E9B" w14:textId="53BE9EA6" w:rsidR="007340EB" w:rsidRPr="00ED475E" w:rsidRDefault="007340EB">
            <w:pPr>
              <w:shd w:val="clear" w:color="auto" w:fill="FFFFFF"/>
              <w:spacing w:line="226" w:lineRule="exact"/>
              <w:ind w:right="470" w:hanging="5"/>
              <w:rPr>
                <w:color w:val="000000"/>
                <w:spacing w:val="-2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Czasowa zmiana bazy minimum do 12h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FF2160" w14:textId="7D4C422E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B034C4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19251B5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A6D0ED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A9CD7E" w14:textId="19E7DB2A" w:rsidR="007340EB" w:rsidRPr="00ED475E" w:rsidRDefault="007340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Minimalny okres czasowej zmiany bazy ≤30 min.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E173A8" w14:textId="7CCC7639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C1EB97D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70B10153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5541CF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2CA4664" w14:textId="7DD561BA" w:rsidR="007340EB" w:rsidRPr="00ED475E" w:rsidRDefault="007340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Zestaw  infuzyjny  (dostarczane przy dostawie) min 4 szt.,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E92904" w14:textId="1CB874BE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7269C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D761A15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18CB693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E45151F" w14:textId="184350C8" w:rsidR="007340EB" w:rsidRPr="00ED475E" w:rsidRDefault="007340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Zbiorniki na insulinę (dostarczane przy dostawie) min 4 szt.,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80482A0" w14:textId="5FB48666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142304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647DC02E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6D3828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B443CC7" w14:textId="601E7A3D" w:rsidR="007340EB" w:rsidRPr="00ED475E" w:rsidRDefault="007340EB">
            <w:pPr>
              <w:jc w:val="both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Brak dodatkowych akcesoriów koniecznych do zamontowania zestawu infuzyjnego w pompie i przygotowania pompy do podłączenia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D3A12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7DB09CC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471E6A4A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74286B8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370ACC" w14:textId="5FFE941D" w:rsidR="007340EB" w:rsidRPr="00ED475E" w:rsidRDefault="007340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Zestaw do sczytywania pomp insulinowych – 1 zestaw na 30 pomp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0D0274" w14:textId="77777777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  <w:p w14:paraId="31240E09" w14:textId="08CDDF78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3B31E1" w14:textId="77777777" w:rsidR="007340EB" w:rsidRPr="00ED475E" w:rsidRDefault="007340E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E11C00C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4E0762A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222EEE" w14:textId="7A98BD34" w:rsidR="007340EB" w:rsidRPr="00ED475E" w:rsidRDefault="007340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Dostępność zestawów infuzyjnych  w punktach sprzedaży  na terenie całego kraju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616A8A" w14:textId="77777777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  <w:p w14:paraId="164119B6" w14:textId="5D02AD46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840BF8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8F773B8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AD4B5A" w14:textId="7CF75D24" w:rsidR="007340EB" w:rsidRPr="00ED475E" w:rsidRDefault="001C4435" w:rsidP="002068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6CD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C30BFA4" w14:textId="63E39E22" w:rsidR="007340EB" w:rsidRPr="00ED475E" w:rsidRDefault="007340EB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Autoryzowane punkty serwisowe na terenie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B2E70F1" w14:textId="77777777" w:rsidR="007340EB" w:rsidRPr="00ED475E" w:rsidRDefault="007340EB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F8B12" w14:textId="77777777" w:rsidR="007340EB" w:rsidRPr="00ED475E" w:rsidRDefault="007340EB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7878AD8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CFC0A99" w14:textId="12F19CC0" w:rsidR="007340EB" w:rsidRPr="00ED475E" w:rsidRDefault="006C6CD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C2F87EA" w14:textId="77777777" w:rsidR="007340EB" w:rsidRPr="00ED475E" w:rsidRDefault="007340EB" w:rsidP="002068E0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ED475E">
              <w:rPr>
                <w:color w:val="000000"/>
                <w:spacing w:val="-2"/>
                <w:sz w:val="22"/>
                <w:szCs w:val="22"/>
              </w:rPr>
              <w:t>Wykonawca zapewnia dostęp do telefonicznej pomocy technicznej przez 24 h na dobę (w okresie gwarancyjnym i pogwarancyjnym) (konieczność całodobowej infolinii)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6F27FC" w14:textId="77777777" w:rsidR="007340EB" w:rsidRPr="00ED475E" w:rsidRDefault="007340EB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5DE0F7" w14:textId="77777777" w:rsidR="007340EB" w:rsidRPr="00ED475E" w:rsidRDefault="007340EB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35E6A88A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A6E5F8" w14:textId="012F63C4" w:rsidR="007340EB" w:rsidRPr="00ED475E" w:rsidRDefault="006C6CD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7340EB" w:rsidRPr="00ED475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5D13CBA" w14:textId="77777777" w:rsidR="007340EB" w:rsidRPr="00ED475E" w:rsidRDefault="007340EB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Wykonawca zapewnia szkolenie z obsługi pompy (każdego nowego pacjenta) w terminie 7 dni od daty przekazania pompy pacjentowi w ośrodku zakładającym pompę oraz podłączenie pompy w terminie 14 dni od daty przekazania pompy w ośrodku podłączającym pompy.  O zakończeniu wymaganego szkolenia decyduje członek zespołu diabetologicznego w ośrodku podłączającym pompy – podpisuje kartę szkolenia.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1179429" w14:textId="77777777" w:rsidR="007340EB" w:rsidRPr="00ED475E" w:rsidRDefault="007340EB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9B915B" w14:textId="77777777" w:rsidR="007340EB" w:rsidRPr="00ED475E" w:rsidRDefault="007340EB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E08B001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CDC73CC" w14:textId="59F2B2E5" w:rsidR="007340EB" w:rsidRPr="00ED475E" w:rsidRDefault="006C6CD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7340EB" w:rsidRPr="00ED475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5345C1" w14:textId="77777777" w:rsidR="007340EB" w:rsidRPr="00ED475E" w:rsidRDefault="007340EB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Wykonawca posiada stronę internetową przedstawiającą formę kontaktu z firmą oraz danymi dotyczącymi pompy i osprzętu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52186F7" w14:textId="524FE800" w:rsidR="007340EB" w:rsidRPr="00ED475E" w:rsidRDefault="0032320E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243892C" w14:textId="77777777" w:rsidR="007340EB" w:rsidRPr="00ED475E" w:rsidRDefault="007340EB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0DE2FBE7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54FEF7" w14:textId="15D26DDC" w:rsidR="007340EB" w:rsidRPr="00ED475E" w:rsidRDefault="001C4435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  <w:r w:rsidR="006C6CD3">
              <w:rPr>
                <w:color w:val="000000"/>
                <w:sz w:val="22"/>
                <w:szCs w:val="22"/>
              </w:rPr>
              <w:t>0</w:t>
            </w:r>
            <w:r w:rsidR="007340EB" w:rsidRPr="00ED475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61315" w14:textId="48978736" w:rsidR="007340EB" w:rsidRPr="00ED475E" w:rsidRDefault="007340EB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Instrukcja obsługi pompy w języku polskim, w instrukcji muszą być opisane wszystkie komunikaty wyświetlane przez system mikropompy a  wyświetlane  na ekranie pilota do mikropompy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1444B5" w14:textId="77777777" w:rsidR="007340EB" w:rsidRPr="00ED475E" w:rsidRDefault="007340EB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A9CD096" w14:textId="77777777" w:rsidR="007340EB" w:rsidRPr="00ED475E" w:rsidRDefault="007340EB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37787C65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CA8A08" w14:textId="10FC97C8" w:rsidR="007340EB" w:rsidRPr="00ED475E" w:rsidRDefault="001C4435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C6CD3">
              <w:rPr>
                <w:color w:val="000000"/>
                <w:sz w:val="22"/>
                <w:szCs w:val="22"/>
              </w:rPr>
              <w:t>1</w:t>
            </w:r>
            <w:r w:rsidR="007340EB" w:rsidRPr="00ED475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1E4645" w14:textId="3D256361" w:rsidR="007340EB" w:rsidRPr="00ED475E" w:rsidRDefault="007340EB" w:rsidP="002068E0">
            <w:pPr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Gwarancja min. 48 m-</w:t>
            </w:r>
            <w:proofErr w:type="spellStart"/>
            <w:r w:rsidRPr="00ED475E">
              <w:rPr>
                <w:color w:val="000000"/>
                <w:sz w:val="22"/>
                <w:szCs w:val="22"/>
              </w:rPr>
              <w:t>cy</w:t>
            </w:r>
            <w:proofErr w:type="spellEnd"/>
            <w:r w:rsidR="00462748">
              <w:rPr>
                <w:color w:val="000000"/>
                <w:sz w:val="22"/>
                <w:szCs w:val="22"/>
              </w:rPr>
              <w:t>.</w:t>
            </w:r>
            <w:r w:rsidRPr="00ED475E">
              <w:rPr>
                <w:color w:val="000000"/>
                <w:sz w:val="22"/>
                <w:szCs w:val="22"/>
              </w:rPr>
              <w:t xml:space="preserve"> od daty podpisania ostatecznego protokołu dostawy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9726E3" w14:textId="0FDEF217" w:rsidR="007340EB" w:rsidRPr="00ED475E" w:rsidRDefault="0032320E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BBBCBB3" w14:textId="19231A1C" w:rsidR="007340EB" w:rsidRPr="00ED475E" w:rsidRDefault="0032320E" w:rsidP="002068E0">
            <w:pPr>
              <w:rPr>
                <w:color w:val="000000"/>
                <w:sz w:val="22"/>
                <w:szCs w:val="22"/>
              </w:rPr>
            </w:pPr>
            <w:r w:rsidRPr="00ED475E">
              <w:rPr>
                <w:bCs/>
                <w:sz w:val="22"/>
                <w:szCs w:val="22"/>
              </w:rPr>
              <w:t>Dodatkowy okres gwarancji</w:t>
            </w:r>
            <w:r w:rsidRPr="00ED475E">
              <w:rPr>
                <w:sz w:val="22"/>
                <w:szCs w:val="22"/>
              </w:rPr>
              <w:t xml:space="preserve"> ponad minimalny należy podać w interaktywnym formularzu ofertowym </w:t>
            </w:r>
          </w:p>
        </w:tc>
      </w:tr>
    </w:tbl>
    <w:p w14:paraId="2448F1C1" w14:textId="77777777" w:rsidR="00940DD2" w:rsidRPr="00ED475E" w:rsidRDefault="00940DD2">
      <w:pPr>
        <w:rPr>
          <w:b/>
          <w:color w:val="000000"/>
          <w:sz w:val="22"/>
          <w:szCs w:val="22"/>
        </w:rPr>
      </w:pPr>
    </w:p>
    <w:p w14:paraId="1D6F4265" w14:textId="77777777" w:rsidR="00940DD2" w:rsidRPr="00ED475E" w:rsidRDefault="00940DD2">
      <w:pPr>
        <w:rPr>
          <w:b/>
          <w:color w:val="000000"/>
          <w:sz w:val="22"/>
          <w:szCs w:val="22"/>
        </w:rPr>
      </w:pPr>
    </w:p>
    <w:p w14:paraId="5052E8E5" w14:textId="77777777" w:rsidR="00940DD2" w:rsidRPr="00ED475E" w:rsidRDefault="00242A5B">
      <w:pPr>
        <w:rPr>
          <w:b/>
          <w:color w:val="000000"/>
          <w:sz w:val="22"/>
          <w:szCs w:val="22"/>
        </w:rPr>
      </w:pPr>
      <w:r w:rsidRPr="00ED475E">
        <w:rPr>
          <w:b/>
          <w:color w:val="000000"/>
          <w:sz w:val="22"/>
          <w:szCs w:val="22"/>
        </w:rPr>
        <w:t xml:space="preserve">Wymogi dodatkowe  </w:t>
      </w:r>
    </w:p>
    <w:p w14:paraId="17BD689E" w14:textId="77777777" w:rsidR="00940DD2" w:rsidRPr="00ED475E" w:rsidRDefault="00242A5B">
      <w:pPr>
        <w:ind w:left="720" w:hanging="360"/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>1.Wymogi dotyczące programu komputerowego do sczytywania pamięci pompy:</w:t>
      </w:r>
    </w:p>
    <w:p w14:paraId="58633D8E" w14:textId="77777777" w:rsidR="00940DD2" w:rsidRPr="00ED475E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>Aktualne bazy (wszystkie możliwe z jednego sczytania pompy, na wykresach lub  w tabelach dokładna dawka – z dokładnością podawania bazy przez pompę)</w:t>
      </w:r>
    </w:p>
    <w:p w14:paraId="723D475A" w14:textId="77777777" w:rsidR="00940DD2" w:rsidRPr="00ED475E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 xml:space="preserve">Stosowane przeliczniki w kalkulatorach bolusów, </w:t>
      </w:r>
    </w:p>
    <w:p w14:paraId="33E72E93" w14:textId="77777777" w:rsidR="00940DD2" w:rsidRPr="00ED475E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>Historia bolusów (dokładnie podany rodzaj bolusa, dawka, czas podania bolusa przedłużonego)</w:t>
      </w:r>
    </w:p>
    <w:p w14:paraId="46F28003" w14:textId="77777777" w:rsidR="00940DD2" w:rsidRPr="00ED475E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 xml:space="preserve">Historia wypełnień drenu </w:t>
      </w:r>
    </w:p>
    <w:p w14:paraId="6025DF49" w14:textId="77777777" w:rsidR="00940DD2" w:rsidRPr="00ED475E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 xml:space="preserve">Wykresy dzienne, na których muszą być przedstawione: </w:t>
      </w:r>
      <w:r w:rsidRPr="00ED475E">
        <w:rPr>
          <w:color w:val="000000"/>
          <w:sz w:val="22"/>
          <w:szCs w:val="22"/>
        </w:rPr>
        <w:br/>
        <w:t xml:space="preserve">stosowana w tym dniu baza podstawowa, </w:t>
      </w:r>
      <w:r w:rsidRPr="00ED475E">
        <w:rPr>
          <w:color w:val="000000"/>
          <w:sz w:val="22"/>
          <w:szCs w:val="22"/>
        </w:rPr>
        <w:br/>
        <w:t>czasowa zmiana bazy -wskazane oznaczenie innym kolorem,</w:t>
      </w:r>
      <w:r w:rsidRPr="00ED475E">
        <w:rPr>
          <w:color w:val="000000"/>
          <w:sz w:val="22"/>
          <w:szCs w:val="22"/>
        </w:rPr>
        <w:br/>
        <w:t xml:space="preserve">zaznaczenie momentu zatrzymania i włączenia pompy </w:t>
      </w:r>
      <w:r w:rsidRPr="00ED475E">
        <w:rPr>
          <w:color w:val="000000"/>
          <w:sz w:val="22"/>
          <w:szCs w:val="22"/>
        </w:rPr>
        <w:br/>
        <w:t xml:space="preserve">zaznaczenie momentu wypełnień drenu, </w:t>
      </w:r>
      <w:r w:rsidRPr="00ED475E">
        <w:rPr>
          <w:color w:val="000000"/>
          <w:sz w:val="22"/>
          <w:szCs w:val="22"/>
        </w:rPr>
        <w:br/>
        <w:t xml:space="preserve">wszystkie podane bolusy z rozróżnieniem rodzaju i oznaczeniem czasu podania bolusa przedłużonego– wskazane zaznaczenie bolusów innymi kolorami, </w:t>
      </w:r>
    </w:p>
    <w:p w14:paraId="27F3D873" w14:textId="77777777" w:rsidR="00940DD2" w:rsidRPr="00ED475E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>Historia alarmów</w:t>
      </w:r>
    </w:p>
    <w:p w14:paraId="50C380F4" w14:textId="77777777" w:rsidR="00940DD2" w:rsidRPr="00ED475E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>Udostępnienie programu pacjentom</w:t>
      </w:r>
    </w:p>
    <w:p w14:paraId="7736EDEC" w14:textId="77777777" w:rsidR="00940DD2" w:rsidRPr="00ED475E" w:rsidRDefault="00242A5B">
      <w:pPr>
        <w:tabs>
          <w:tab w:val="left" w:pos="300"/>
          <w:tab w:val="left" w:pos="480"/>
        </w:tabs>
        <w:ind w:left="60"/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 xml:space="preserve">    2. Wymagane informacje zawarte na stronie internetowej:</w:t>
      </w:r>
    </w:p>
    <w:p w14:paraId="11527C69" w14:textId="77777777" w:rsidR="00940DD2" w:rsidRPr="00ED475E" w:rsidRDefault="00242A5B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>Numer infolinii, pod którym osoby korzystające z pomp otrzymają całodobową informacje dotyczącą problemów technicznych związanych z korzystaniem z pompy insulinowej</w:t>
      </w:r>
    </w:p>
    <w:p w14:paraId="247B7D6C" w14:textId="77777777" w:rsidR="00940DD2" w:rsidRPr="00ED475E" w:rsidRDefault="00242A5B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>Telefony lokalnych przedstawicieli firm z godzinami ich pracy</w:t>
      </w:r>
    </w:p>
    <w:p w14:paraId="30875155" w14:textId="77777777" w:rsidR="00940DD2" w:rsidRPr="00ED475E" w:rsidRDefault="00242A5B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>Zasady obsługi pompy insulinowej</w:t>
      </w:r>
    </w:p>
    <w:p w14:paraId="5247ED17" w14:textId="77777777" w:rsidR="00940DD2" w:rsidRPr="00ED475E" w:rsidRDefault="00242A5B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ED475E">
        <w:rPr>
          <w:color w:val="000000"/>
          <w:sz w:val="22"/>
          <w:szCs w:val="22"/>
        </w:rPr>
        <w:t>Dane dotyczące osprzętu do pomp (rodzaje wkłuć, strzykawek, baterii itp.)</w:t>
      </w:r>
    </w:p>
    <w:p w14:paraId="2C5F6293" w14:textId="77777777" w:rsidR="00940DD2" w:rsidRPr="00ED475E" w:rsidRDefault="00940DD2">
      <w:pPr>
        <w:ind w:left="20" w:firstLine="20"/>
        <w:rPr>
          <w:sz w:val="22"/>
          <w:szCs w:val="22"/>
        </w:rPr>
      </w:pPr>
    </w:p>
    <w:p w14:paraId="6255655C" w14:textId="77777777" w:rsidR="00940DD2" w:rsidRPr="00ED475E" w:rsidRDefault="00940DD2">
      <w:pPr>
        <w:ind w:left="20" w:firstLine="20"/>
        <w:rPr>
          <w:sz w:val="22"/>
          <w:szCs w:val="22"/>
        </w:rPr>
      </w:pPr>
    </w:p>
    <w:p w14:paraId="011E70F6" w14:textId="77777777" w:rsidR="00940DD2" w:rsidRPr="00ED475E" w:rsidRDefault="00940DD2">
      <w:pPr>
        <w:rPr>
          <w:sz w:val="22"/>
          <w:szCs w:val="22"/>
        </w:rPr>
      </w:pPr>
    </w:p>
    <w:p w14:paraId="32978DE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7B2ADA0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35FA86CC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712148D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BAB5A43" w14:textId="77777777" w:rsidR="000B77ED" w:rsidRPr="00ED475E" w:rsidRDefault="000B77ED" w:rsidP="000B77ED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7E04E7C" w14:textId="11559405" w:rsidR="00940DD2" w:rsidRDefault="00940DD2">
      <w:pPr>
        <w:rPr>
          <w:sz w:val="22"/>
          <w:szCs w:val="22"/>
        </w:rPr>
      </w:pPr>
    </w:p>
    <w:p w14:paraId="26AFB0D5" w14:textId="77777777" w:rsidR="00D741E8" w:rsidRPr="00D741E8" w:rsidRDefault="00D741E8" w:rsidP="00D741E8">
      <w:pPr>
        <w:widowControl w:val="0"/>
        <w:suppressAutoHyphens w:val="0"/>
        <w:spacing w:line="240" w:lineRule="auto"/>
        <w:jc w:val="both"/>
        <w:textAlignment w:val="auto"/>
        <w:rPr>
          <w:b/>
          <w:bCs/>
          <w:color w:val="FF0000"/>
          <w:spacing w:val="-4"/>
          <w:sz w:val="22"/>
          <w:szCs w:val="22"/>
          <w:u w:val="single"/>
          <w:lang w:eastAsia="pl-PL"/>
        </w:rPr>
      </w:pPr>
      <w:r w:rsidRPr="00D741E8">
        <w:rPr>
          <w:b/>
          <w:bCs/>
          <w:color w:val="FF0000"/>
          <w:spacing w:val="-4"/>
          <w:sz w:val="22"/>
          <w:szCs w:val="22"/>
          <w:u w:val="single"/>
          <w:lang w:eastAsia="pl-PL"/>
        </w:rPr>
        <w:t>Pakiet nr 1:</w:t>
      </w:r>
    </w:p>
    <w:p w14:paraId="46916B59" w14:textId="77777777" w:rsidR="00D741E8" w:rsidRPr="00ED475E" w:rsidRDefault="00D741E8" w:rsidP="00D741E8">
      <w:pPr>
        <w:jc w:val="center"/>
        <w:rPr>
          <w:b/>
          <w:bCs/>
          <w:sz w:val="22"/>
          <w:szCs w:val="22"/>
          <w:u w:val="single"/>
        </w:rPr>
      </w:pPr>
      <w:r w:rsidRPr="00ED475E">
        <w:rPr>
          <w:b/>
          <w:bCs/>
          <w:sz w:val="22"/>
          <w:szCs w:val="22"/>
          <w:u w:val="single"/>
        </w:rPr>
        <w:t xml:space="preserve">Pompy insulinowe </w:t>
      </w:r>
      <w:proofErr w:type="spellStart"/>
      <w:r w:rsidRPr="00ED475E">
        <w:rPr>
          <w:b/>
          <w:bCs/>
          <w:sz w:val="22"/>
          <w:szCs w:val="22"/>
          <w:u w:val="single"/>
        </w:rPr>
        <w:t>bezdrenowe</w:t>
      </w:r>
      <w:proofErr w:type="spellEnd"/>
      <w:r w:rsidRPr="00ED475E">
        <w:rPr>
          <w:b/>
          <w:bCs/>
          <w:sz w:val="22"/>
          <w:szCs w:val="22"/>
          <w:u w:val="single"/>
        </w:rPr>
        <w:t xml:space="preserve"> dla dzieci  od 0 do 18  roku życia -30 szt.</w:t>
      </w:r>
    </w:p>
    <w:p w14:paraId="7F92AF66" w14:textId="77777777" w:rsidR="00D741E8" w:rsidRPr="00D741E8" w:rsidRDefault="00D741E8" w:rsidP="00D741E8">
      <w:pPr>
        <w:widowControl w:val="0"/>
        <w:suppressAutoHyphens w:val="0"/>
        <w:spacing w:line="240" w:lineRule="auto"/>
        <w:jc w:val="both"/>
        <w:textAlignment w:val="auto"/>
        <w:rPr>
          <w:b/>
          <w:bCs/>
          <w:color w:val="auto"/>
          <w:spacing w:val="-4"/>
          <w:sz w:val="22"/>
          <w:szCs w:val="22"/>
          <w:lang w:eastAsia="pl-PL"/>
        </w:rPr>
      </w:pPr>
    </w:p>
    <w:p w14:paraId="395FD584" w14:textId="77777777" w:rsidR="00D741E8" w:rsidRPr="00D741E8" w:rsidRDefault="00D741E8" w:rsidP="00D741E8">
      <w:pPr>
        <w:widowControl w:val="0"/>
        <w:spacing w:line="240" w:lineRule="auto"/>
        <w:jc w:val="both"/>
        <w:textAlignment w:val="auto"/>
        <w:rPr>
          <w:b/>
          <w:color w:val="auto"/>
          <w:spacing w:val="-4"/>
          <w:sz w:val="22"/>
          <w:szCs w:val="22"/>
          <w:lang w:eastAsia="pl-PL"/>
        </w:rPr>
      </w:pPr>
      <w:r w:rsidRPr="00D741E8">
        <w:rPr>
          <w:b/>
          <w:bCs/>
          <w:color w:val="auto"/>
          <w:spacing w:val="-4"/>
          <w:sz w:val="22"/>
          <w:szCs w:val="22"/>
          <w:lang w:eastAsia="pl-PL"/>
        </w:rPr>
        <w:t>wartość brutto</w:t>
      </w:r>
      <w:r w:rsidRPr="00D741E8">
        <w:rPr>
          <w:b/>
          <w:color w:val="auto"/>
          <w:spacing w:val="-4"/>
          <w:sz w:val="22"/>
          <w:szCs w:val="22"/>
          <w:lang w:eastAsia="pl-PL"/>
        </w:rPr>
        <w:t>…………………………………….zł</w:t>
      </w:r>
    </w:p>
    <w:p w14:paraId="2C8EED5D" w14:textId="77777777" w:rsidR="00D741E8" w:rsidRPr="00D741E8" w:rsidRDefault="00D741E8" w:rsidP="00D741E8">
      <w:pPr>
        <w:widowControl w:val="0"/>
        <w:spacing w:line="240" w:lineRule="auto"/>
        <w:jc w:val="both"/>
        <w:textAlignment w:val="auto"/>
        <w:rPr>
          <w:color w:val="auto"/>
          <w:sz w:val="22"/>
          <w:szCs w:val="22"/>
          <w:lang w:eastAsia="pl-PL"/>
        </w:rPr>
      </w:pPr>
      <w:r w:rsidRPr="00D741E8">
        <w:rPr>
          <w:color w:val="auto"/>
          <w:sz w:val="22"/>
          <w:szCs w:val="22"/>
          <w:lang w:eastAsia="pl-PL"/>
        </w:rPr>
        <w:t>(słownie: ….......................................................................................................)</w:t>
      </w:r>
    </w:p>
    <w:p w14:paraId="0234DC69" w14:textId="77777777" w:rsidR="00D741E8" w:rsidRPr="00D741E8" w:rsidRDefault="00D741E8" w:rsidP="00D741E8">
      <w:pPr>
        <w:suppressAutoHyphens w:val="0"/>
        <w:spacing w:line="240" w:lineRule="auto"/>
        <w:textAlignment w:val="auto"/>
        <w:rPr>
          <w:bCs/>
          <w:color w:val="auto"/>
          <w:sz w:val="22"/>
          <w:szCs w:val="22"/>
          <w:lang w:eastAsia="pl-PL"/>
        </w:rPr>
      </w:pPr>
      <w:r w:rsidRPr="00D741E8">
        <w:rPr>
          <w:bCs/>
          <w:color w:val="auto"/>
          <w:sz w:val="22"/>
          <w:szCs w:val="22"/>
          <w:lang w:eastAsia="pl-PL"/>
        </w:rPr>
        <w:t>Stawka podatku VAT ( ……. % )</w:t>
      </w:r>
    </w:p>
    <w:p w14:paraId="40F85088" w14:textId="77777777" w:rsidR="00D741E8" w:rsidRPr="00D741E8" w:rsidRDefault="00D741E8" w:rsidP="00D741E8">
      <w:pPr>
        <w:suppressAutoHyphens w:val="0"/>
        <w:spacing w:line="240" w:lineRule="auto"/>
        <w:textAlignment w:val="auto"/>
        <w:rPr>
          <w:bCs/>
          <w:color w:val="auto"/>
          <w:sz w:val="22"/>
          <w:szCs w:val="22"/>
          <w:lang w:eastAsia="pl-PL"/>
        </w:rPr>
      </w:pPr>
    </w:p>
    <w:p w14:paraId="11364794" w14:textId="77777777" w:rsidR="00D741E8" w:rsidRPr="00D741E8" w:rsidRDefault="00D741E8" w:rsidP="00D741E8">
      <w:pPr>
        <w:widowControl w:val="0"/>
        <w:spacing w:line="240" w:lineRule="auto"/>
        <w:jc w:val="both"/>
        <w:textAlignment w:val="auto"/>
        <w:rPr>
          <w:b/>
          <w:bCs/>
          <w:color w:val="auto"/>
          <w:spacing w:val="-4"/>
          <w:sz w:val="22"/>
          <w:szCs w:val="22"/>
          <w:u w:val="single"/>
          <w:lang w:eastAsia="pl-PL"/>
        </w:rPr>
      </w:pPr>
      <w:r w:rsidRPr="00D741E8">
        <w:rPr>
          <w:b/>
          <w:bCs/>
          <w:color w:val="auto"/>
          <w:spacing w:val="-4"/>
          <w:sz w:val="22"/>
          <w:szCs w:val="22"/>
          <w:u w:val="single"/>
          <w:lang w:eastAsia="pl-PL"/>
        </w:rPr>
        <w:lastRenderedPageBreak/>
        <w:t>Na cenę ofertową brutto składają się:</w:t>
      </w:r>
    </w:p>
    <w:p w14:paraId="6A64BEE5" w14:textId="77777777" w:rsidR="00D741E8" w:rsidRPr="00D741E8" w:rsidRDefault="00D741E8" w:rsidP="00D741E8">
      <w:pPr>
        <w:widowControl w:val="0"/>
        <w:spacing w:line="240" w:lineRule="auto"/>
        <w:jc w:val="both"/>
        <w:textAlignment w:val="auto"/>
        <w:rPr>
          <w:b/>
          <w:bCs/>
          <w:color w:val="auto"/>
          <w:spacing w:val="-4"/>
          <w:sz w:val="22"/>
          <w:szCs w:val="22"/>
          <w:u w:val="single"/>
          <w:lang w:eastAsia="pl-PL"/>
        </w:rPr>
      </w:pPr>
    </w:p>
    <w:tbl>
      <w:tblPr>
        <w:tblW w:w="9897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5882"/>
        <w:gridCol w:w="766"/>
        <w:gridCol w:w="1134"/>
        <w:gridCol w:w="1418"/>
      </w:tblGrid>
      <w:tr w:rsidR="00D741E8" w:rsidRPr="00D741E8" w14:paraId="5E98EB26" w14:textId="77777777" w:rsidTr="00AC4AB7">
        <w:trPr>
          <w:trHeight w:val="555"/>
          <w:jc w:val="center"/>
        </w:trPr>
        <w:tc>
          <w:tcPr>
            <w:tcW w:w="697" w:type="dxa"/>
            <w:shd w:val="clear" w:color="auto" w:fill="D9D9D9"/>
            <w:noWrap/>
            <w:vAlign w:val="center"/>
            <w:hideMark/>
          </w:tcPr>
          <w:p w14:paraId="35FC57FE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D741E8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882" w:type="dxa"/>
            <w:shd w:val="clear" w:color="auto" w:fill="D9D9D9"/>
            <w:noWrap/>
            <w:vAlign w:val="center"/>
            <w:hideMark/>
          </w:tcPr>
          <w:p w14:paraId="2CC88E55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D741E8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766" w:type="dxa"/>
            <w:shd w:val="clear" w:color="auto" w:fill="D9D9D9"/>
            <w:vAlign w:val="center"/>
            <w:hideMark/>
          </w:tcPr>
          <w:p w14:paraId="25090B4D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D741E8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 xml:space="preserve">Ilość </w:t>
            </w:r>
          </w:p>
          <w:p w14:paraId="67035A31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D741E8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14:paraId="06A8061C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D741E8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 xml:space="preserve">Cena jedn. </w:t>
            </w:r>
          </w:p>
          <w:p w14:paraId="76FF20C2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D741E8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brutto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3498A258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D741E8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Wartość brutto</w:t>
            </w:r>
          </w:p>
        </w:tc>
      </w:tr>
      <w:tr w:rsidR="00D741E8" w:rsidRPr="00D741E8" w14:paraId="1547F0DA" w14:textId="77777777" w:rsidTr="00AC4AB7">
        <w:trPr>
          <w:trHeight w:val="610"/>
          <w:jc w:val="center"/>
        </w:trPr>
        <w:tc>
          <w:tcPr>
            <w:tcW w:w="697" w:type="dxa"/>
            <w:shd w:val="clear" w:color="auto" w:fill="auto"/>
            <w:vAlign w:val="center"/>
            <w:hideMark/>
          </w:tcPr>
          <w:p w14:paraId="2B820133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D741E8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82" w:type="dxa"/>
            <w:shd w:val="clear" w:color="auto" w:fill="auto"/>
            <w:vAlign w:val="center"/>
            <w:hideMark/>
          </w:tcPr>
          <w:p w14:paraId="7E2D602D" w14:textId="77777777" w:rsidR="00D741E8" w:rsidRPr="00D741E8" w:rsidRDefault="00D741E8" w:rsidP="00D741E8">
            <w:pPr>
              <w:rPr>
                <w:sz w:val="22"/>
                <w:szCs w:val="22"/>
              </w:rPr>
            </w:pPr>
            <w:r w:rsidRPr="00D741E8">
              <w:rPr>
                <w:sz w:val="22"/>
                <w:szCs w:val="22"/>
              </w:rPr>
              <w:t xml:space="preserve">Pompy insulinowe </w:t>
            </w:r>
            <w:proofErr w:type="spellStart"/>
            <w:r w:rsidRPr="00D741E8">
              <w:rPr>
                <w:sz w:val="22"/>
                <w:szCs w:val="22"/>
              </w:rPr>
              <w:t>bezdrenowe</w:t>
            </w:r>
            <w:proofErr w:type="spellEnd"/>
            <w:r w:rsidRPr="00D741E8">
              <w:rPr>
                <w:sz w:val="22"/>
                <w:szCs w:val="22"/>
              </w:rPr>
              <w:t xml:space="preserve"> dla dzieci  od 0 do 18  roku życia -30 szt.</w:t>
            </w:r>
          </w:p>
          <w:p w14:paraId="5BF71A83" w14:textId="77777777" w:rsidR="00D741E8" w:rsidRPr="00D741E8" w:rsidRDefault="00D741E8" w:rsidP="00D741E8">
            <w:pPr>
              <w:widowControl w:val="0"/>
              <w:spacing w:line="240" w:lineRule="auto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1C105DB" w14:textId="5CE9534C" w:rsidR="00D741E8" w:rsidRPr="00D741E8" w:rsidRDefault="00D741E8" w:rsidP="00D741E8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A7C79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56069A" w14:textId="77777777" w:rsidR="00D741E8" w:rsidRPr="00D741E8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  <w:tr w:rsidR="00D741E8" w:rsidRPr="00D741E8" w14:paraId="07264A58" w14:textId="77777777" w:rsidTr="00AC4AB7">
        <w:trPr>
          <w:trHeight w:val="474"/>
          <w:jc w:val="center"/>
        </w:trPr>
        <w:tc>
          <w:tcPr>
            <w:tcW w:w="8479" w:type="dxa"/>
            <w:gridSpan w:val="4"/>
            <w:shd w:val="clear" w:color="auto" w:fill="auto"/>
            <w:vAlign w:val="center"/>
          </w:tcPr>
          <w:p w14:paraId="03EFA9CD" w14:textId="77777777" w:rsidR="00D741E8" w:rsidRPr="00D741E8" w:rsidRDefault="00D741E8" w:rsidP="00D741E8">
            <w:pPr>
              <w:widowControl w:val="0"/>
              <w:spacing w:line="240" w:lineRule="auto"/>
              <w:jc w:val="right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D741E8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51BF58" w14:textId="77777777" w:rsidR="00D741E8" w:rsidRPr="00D741E8" w:rsidRDefault="00D741E8" w:rsidP="00D741E8">
            <w:pPr>
              <w:widowControl w:val="0"/>
              <w:spacing w:line="240" w:lineRule="auto"/>
              <w:jc w:val="right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</w:tbl>
    <w:p w14:paraId="62FECE5C" w14:textId="77777777" w:rsidR="00D741E8" w:rsidRPr="00D741E8" w:rsidRDefault="00D741E8" w:rsidP="00D741E8">
      <w:pPr>
        <w:suppressAutoHyphens w:val="0"/>
        <w:spacing w:line="240" w:lineRule="auto"/>
        <w:textAlignment w:val="auto"/>
        <w:rPr>
          <w:bCs/>
          <w:color w:val="auto"/>
          <w:sz w:val="16"/>
          <w:szCs w:val="16"/>
          <w:lang w:eastAsia="pl-PL"/>
        </w:rPr>
      </w:pPr>
    </w:p>
    <w:p w14:paraId="1B1C45D5" w14:textId="77777777" w:rsidR="00D741E8" w:rsidRPr="00ED475E" w:rsidRDefault="00D741E8">
      <w:pPr>
        <w:rPr>
          <w:sz w:val="22"/>
          <w:szCs w:val="22"/>
        </w:rPr>
      </w:pPr>
    </w:p>
    <w:sectPr w:rsidR="00D741E8" w:rsidRPr="00ED475E"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94134162">
    <w:abstractNumId w:val="0"/>
  </w:num>
  <w:num w:numId="2" w16cid:durableId="181746087">
    <w:abstractNumId w:val="2"/>
  </w:num>
  <w:num w:numId="3" w16cid:durableId="1831479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D2"/>
    <w:rsid w:val="000B77ED"/>
    <w:rsid w:val="00130225"/>
    <w:rsid w:val="00187A09"/>
    <w:rsid w:val="001C4435"/>
    <w:rsid w:val="002068E0"/>
    <w:rsid w:val="00242A5B"/>
    <w:rsid w:val="002F3593"/>
    <w:rsid w:val="0032320E"/>
    <w:rsid w:val="004063CB"/>
    <w:rsid w:val="00462748"/>
    <w:rsid w:val="0053541D"/>
    <w:rsid w:val="006B2C45"/>
    <w:rsid w:val="006C6CD3"/>
    <w:rsid w:val="006E427F"/>
    <w:rsid w:val="00720FCA"/>
    <w:rsid w:val="007340EB"/>
    <w:rsid w:val="00801C00"/>
    <w:rsid w:val="00940DD2"/>
    <w:rsid w:val="009414B7"/>
    <w:rsid w:val="00A60769"/>
    <w:rsid w:val="00B70971"/>
    <w:rsid w:val="00CB2FF8"/>
    <w:rsid w:val="00D72328"/>
    <w:rsid w:val="00D741E8"/>
    <w:rsid w:val="00D93525"/>
    <w:rsid w:val="00DE3FD0"/>
    <w:rsid w:val="00E356FC"/>
    <w:rsid w:val="00E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ZamPub</cp:lastModifiedBy>
  <cp:revision>10</cp:revision>
  <cp:lastPrinted>2023-03-06T10:06:00Z</cp:lastPrinted>
  <dcterms:created xsi:type="dcterms:W3CDTF">2023-03-03T12:01:00Z</dcterms:created>
  <dcterms:modified xsi:type="dcterms:W3CDTF">2023-03-07T08:43:00Z</dcterms:modified>
</cp:coreProperties>
</file>